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48B" w:rsidRPr="003B3556" w:rsidRDefault="00E1448B">
      <w:pPr>
        <w:pStyle w:val="nadpis"/>
        <w:rPr>
          <w:rFonts w:asciiTheme="majorBidi" w:hAnsiTheme="majorBidi" w:cstheme="majorBidi"/>
          <w:lang w:val="en-GB"/>
        </w:rPr>
      </w:pPr>
      <w:bookmarkStart w:id="0" w:name="_GoBack"/>
      <w:r w:rsidRPr="003B3556">
        <w:rPr>
          <w:rFonts w:asciiTheme="majorBidi" w:hAnsiTheme="majorBidi" w:cstheme="majorBidi"/>
          <w:lang w:val="en-GB"/>
        </w:rPr>
        <w:t>9. CULTURE AND RELIGION</w:t>
      </w:r>
    </w:p>
    <w:p w:rsidR="00E1448B" w:rsidRPr="003B3556" w:rsidRDefault="00E1448B">
      <w:pPr>
        <w:pStyle w:val="podnadpis"/>
        <w:rPr>
          <w:rFonts w:asciiTheme="majorBidi" w:hAnsiTheme="majorBidi" w:cstheme="majorBidi"/>
          <w:lang w:val="en-GB"/>
        </w:rPr>
      </w:pPr>
      <w:r w:rsidRPr="003B3556">
        <w:rPr>
          <w:rFonts w:asciiTheme="majorBidi" w:hAnsiTheme="majorBidi" w:cstheme="majorBidi"/>
          <w:lang w:val="en-GB"/>
        </w:rPr>
        <w:t>Methodological notes</w:t>
      </w:r>
    </w:p>
    <w:p w:rsidR="00E1448B" w:rsidRPr="003B3556" w:rsidRDefault="00E1448B">
      <w:pPr>
        <w:pStyle w:val="bodytextEN"/>
        <w:rPr>
          <w:rFonts w:asciiTheme="majorBidi" w:hAnsiTheme="majorBidi" w:cstheme="majorBidi"/>
        </w:rPr>
      </w:pPr>
      <w:r w:rsidRPr="003B3556">
        <w:rPr>
          <w:rFonts w:asciiTheme="majorBidi" w:hAnsiTheme="majorBidi" w:cstheme="majorBidi"/>
        </w:rPr>
        <w:t>Statistical data presented in this chapter refer to the network and activity of the state, munic</w:t>
      </w:r>
      <w:r w:rsidRPr="003B3556">
        <w:rPr>
          <w:rFonts w:asciiTheme="majorBidi" w:hAnsiTheme="majorBidi" w:cstheme="majorBidi"/>
        </w:rPr>
        <w:t>i</w:t>
      </w:r>
      <w:r w:rsidRPr="003B3556">
        <w:rPr>
          <w:rFonts w:asciiTheme="majorBidi" w:hAnsiTheme="majorBidi" w:cstheme="majorBidi"/>
        </w:rPr>
        <w:t>pal and private cultural institutions, establishments and other entities operating in the sector of culture.</w:t>
      </w:r>
    </w:p>
    <w:p w:rsidR="00E1448B" w:rsidRPr="003B3556" w:rsidRDefault="00E1448B">
      <w:pPr>
        <w:pStyle w:val="bodytextEN"/>
        <w:rPr>
          <w:rFonts w:asciiTheme="majorBidi" w:hAnsiTheme="majorBidi" w:cstheme="majorBidi"/>
        </w:rPr>
      </w:pPr>
      <w:r w:rsidRPr="003B3556">
        <w:rPr>
          <w:rFonts w:asciiTheme="majorBidi" w:hAnsiTheme="majorBidi" w:cstheme="majorBidi"/>
        </w:rPr>
        <w:t xml:space="preserve">All kinds of professional </w:t>
      </w:r>
      <w:r w:rsidRPr="003B3556">
        <w:rPr>
          <w:rFonts w:asciiTheme="majorBidi" w:hAnsiTheme="majorBidi" w:cstheme="majorBidi"/>
          <w:b/>
          <w:bCs/>
        </w:rPr>
        <w:t>theatres</w:t>
      </w:r>
      <w:r w:rsidRPr="003B3556">
        <w:rPr>
          <w:rFonts w:asciiTheme="majorBidi" w:hAnsiTheme="majorBidi" w:cstheme="majorBidi"/>
        </w:rPr>
        <w:t xml:space="preserve"> (including theatres for youth and puppet ones) are presen</w:t>
      </w:r>
      <w:r w:rsidRPr="003B3556">
        <w:rPr>
          <w:rFonts w:asciiTheme="majorBidi" w:hAnsiTheme="majorBidi" w:cstheme="majorBidi"/>
        </w:rPr>
        <w:t>t</w:t>
      </w:r>
      <w:r w:rsidRPr="003B3556">
        <w:rPr>
          <w:rFonts w:asciiTheme="majorBidi" w:hAnsiTheme="majorBidi" w:cstheme="majorBidi"/>
        </w:rPr>
        <w:t>ed.</w:t>
      </w:r>
    </w:p>
    <w:p w:rsidR="00E339CA" w:rsidRPr="003B3556" w:rsidRDefault="00E1448B">
      <w:pPr>
        <w:pStyle w:val="bodytextEN"/>
        <w:rPr>
          <w:rFonts w:asciiTheme="majorBidi" w:hAnsiTheme="majorBidi" w:cstheme="majorBidi"/>
        </w:rPr>
      </w:pPr>
      <w:r w:rsidRPr="003B3556">
        <w:rPr>
          <w:rFonts w:asciiTheme="majorBidi" w:hAnsiTheme="majorBidi" w:cstheme="majorBidi"/>
          <w:b/>
          <w:bCs/>
        </w:rPr>
        <w:t>Musical ensembles</w:t>
      </w:r>
      <w:r w:rsidRPr="003B3556">
        <w:rPr>
          <w:rFonts w:asciiTheme="majorBidi" w:hAnsiTheme="majorBidi" w:cstheme="majorBidi"/>
        </w:rPr>
        <w:t xml:space="preserve"> are state musical ensembles founded by the state as well as musical ense</w:t>
      </w:r>
      <w:r w:rsidRPr="003B3556">
        <w:rPr>
          <w:rFonts w:asciiTheme="majorBidi" w:hAnsiTheme="majorBidi" w:cstheme="majorBidi"/>
        </w:rPr>
        <w:t>m</w:t>
      </w:r>
      <w:r w:rsidRPr="003B3556">
        <w:rPr>
          <w:rFonts w:asciiTheme="majorBidi" w:hAnsiTheme="majorBidi" w:cstheme="majorBidi"/>
        </w:rPr>
        <w:t>bles and files established by other entities active in the sector of culture.</w:t>
      </w:r>
    </w:p>
    <w:p w:rsidR="00E1448B" w:rsidRPr="003B3556" w:rsidRDefault="00E1448B">
      <w:pPr>
        <w:pStyle w:val="bodytextEN"/>
        <w:rPr>
          <w:rFonts w:asciiTheme="majorBidi" w:hAnsiTheme="majorBidi" w:cstheme="majorBidi"/>
        </w:rPr>
      </w:pPr>
      <w:r w:rsidRPr="003B3556">
        <w:rPr>
          <w:rFonts w:asciiTheme="majorBidi" w:hAnsiTheme="majorBidi" w:cstheme="majorBidi"/>
        </w:rPr>
        <w:t xml:space="preserve">The indicators </w:t>
      </w:r>
      <w:r w:rsidRPr="003B3556">
        <w:rPr>
          <w:rFonts w:asciiTheme="majorBidi" w:hAnsiTheme="majorBidi" w:cstheme="majorBidi"/>
          <w:b/>
          <w:bCs/>
        </w:rPr>
        <w:t>radio broadcasting and television broadcasting</w:t>
      </w:r>
      <w:r w:rsidRPr="003B3556">
        <w:rPr>
          <w:rFonts w:asciiTheme="majorBidi" w:hAnsiTheme="majorBidi" w:cstheme="majorBidi"/>
        </w:rPr>
        <w:t xml:space="preserve"> include providers on the basis of the law – public broadcasters and providers on the basis of the licence – private broadcasters. </w:t>
      </w:r>
    </w:p>
    <w:p w:rsidR="00E1448B" w:rsidRPr="003B3556" w:rsidRDefault="00E1448B">
      <w:pPr>
        <w:pStyle w:val="bodytextEN"/>
        <w:rPr>
          <w:rFonts w:asciiTheme="majorBidi" w:hAnsiTheme="majorBidi" w:cstheme="majorBidi"/>
          <w:spacing w:val="2"/>
        </w:rPr>
      </w:pPr>
      <w:r w:rsidRPr="003B3556">
        <w:rPr>
          <w:rFonts w:asciiTheme="majorBidi" w:hAnsiTheme="majorBidi" w:cstheme="majorBidi"/>
          <w:spacing w:val="2"/>
        </w:rPr>
        <w:t xml:space="preserve">The number of </w:t>
      </w:r>
      <w:r w:rsidRPr="003B3556">
        <w:rPr>
          <w:rFonts w:asciiTheme="majorBidi" w:hAnsiTheme="majorBidi" w:cstheme="majorBidi"/>
          <w:b/>
          <w:bCs/>
          <w:spacing w:val="2"/>
        </w:rPr>
        <w:t>periodicals</w:t>
      </w:r>
      <w:r w:rsidRPr="003B3556">
        <w:rPr>
          <w:rFonts w:asciiTheme="majorBidi" w:hAnsiTheme="majorBidi" w:cstheme="majorBidi"/>
          <w:spacing w:val="2"/>
        </w:rPr>
        <w:t xml:space="preserve"> includes newspapers and magazines issued on the Slovak Repu</w:t>
      </w:r>
      <w:r w:rsidRPr="003B3556">
        <w:rPr>
          <w:rFonts w:asciiTheme="majorBidi" w:hAnsiTheme="majorBidi" w:cstheme="majorBidi"/>
          <w:spacing w:val="2"/>
        </w:rPr>
        <w:t>b</w:t>
      </w:r>
      <w:r w:rsidRPr="003B3556">
        <w:rPr>
          <w:rFonts w:asciiTheme="majorBidi" w:hAnsiTheme="majorBidi" w:cstheme="majorBidi"/>
          <w:spacing w:val="2"/>
        </w:rPr>
        <w:t>lic´s territory. Periodicals are broken down according to the language issue as well as type of target group for which are intended. Newspapers are also broken down by territorial publis</w:t>
      </w:r>
      <w:r w:rsidRPr="003B3556">
        <w:rPr>
          <w:rFonts w:asciiTheme="majorBidi" w:hAnsiTheme="majorBidi" w:cstheme="majorBidi"/>
          <w:spacing w:val="2"/>
        </w:rPr>
        <w:t>h</w:t>
      </w:r>
      <w:r w:rsidRPr="003B3556">
        <w:rPr>
          <w:rFonts w:asciiTheme="majorBidi" w:hAnsiTheme="majorBidi" w:cstheme="majorBidi"/>
          <w:spacing w:val="2"/>
        </w:rPr>
        <w:t>ing (national, regional and municipal press). Advertising press is presented separately. There are not included regional or language versions in the number of periodical press in case of publishing of periodical press in a changed form from the point of view of the territorial di</w:t>
      </w:r>
      <w:r w:rsidRPr="003B3556">
        <w:rPr>
          <w:rFonts w:asciiTheme="majorBidi" w:hAnsiTheme="majorBidi" w:cstheme="majorBidi"/>
          <w:spacing w:val="2"/>
        </w:rPr>
        <w:t>s</w:t>
      </w:r>
      <w:r w:rsidRPr="003B3556">
        <w:rPr>
          <w:rFonts w:asciiTheme="majorBidi" w:hAnsiTheme="majorBidi" w:cstheme="majorBidi"/>
          <w:spacing w:val="2"/>
        </w:rPr>
        <w:t>semination or language publishing.</w:t>
      </w:r>
    </w:p>
    <w:p w:rsidR="00E339CA" w:rsidRPr="003B3556" w:rsidRDefault="00E1448B">
      <w:pPr>
        <w:pStyle w:val="bodytextEN"/>
        <w:rPr>
          <w:rFonts w:asciiTheme="majorBidi" w:hAnsiTheme="majorBidi" w:cstheme="majorBidi"/>
        </w:rPr>
      </w:pPr>
      <w:r w:rsidRPr="003B3556">
        <w:rPr>
          <w:rFonts w:asciiTheme="majorBidi" w:hAnsiTheme="majorBidi" w:cstheme="majorBidi"/>
        </w:rPr>
        <w:t xml:space="preserve">Data for </w:t>
      </w:r>
      <w:r w:rsidRPr="003B3556">
        <w:rPr>
          <w:rFonts w:asciiTheme="majorBidi" w:hAnsiTheme="majorBidi" w:cstheme="majorBidi"/>
          <w:b/>
          <w:bCs/>
        </w:rPr>
        <w:t>museums and</w:t>
      </w:r>
      <w:r w:rsidRPr="003B3556">
        <w:rPr>
          <w:rFonts w:asciiTheme="majorBidi" w:hAnsiTheme="majorBidi" w:cstheme="majorBidi"/>
        </w:rPr>
        <w:t xml:space="preserve"> </w:t>
      </w:r>
      <w:r w:rsidRPr="003B3556">
        <w:rPr>
          <w:rFonts w:asciiTheme="majorBidi" w:hAnsiTheme="majorBidi" w:cstheme="majorBidi"/>
          <w:b/>
          <w:bCs/>
        </w:rPr>
        <w:t>galleries</w:t>
      </w:r>
      <w:r w:rsidRPr="003B3556">
        <w:rPr>
          <w:rFonts w:asciiTheme="majorBidi" w:hAnsiTheme="majorBidi" w:cstheme="majorBidi"/>
        </w:rPr>
        <w:t xml:space="preserve"> include state, self-government and private institutions.</w:t>
      </w:r>
    </w:p>
    <w:p w:rsidR="00E339CA" w:rsidRPr="003B3556" w:rsidRDefault="00E1448B">
      <w:pPr>
        <w:pStyle w:val="bodytextEN"/>
        <w:rPr>
          <w:rFonts w:asciiTheme="majorBidi" w:hAnsiTheme="majorBidi" w:cstheme="majorBidi"/>
        </w:rPr>
      </w:pPr>
      <w:r w:rsidRPr="003B3556">
        <w:rPr>
          <w:rFonts w:asciiTheme="majorBidi" w:hAnsiTheme="majorBidi" w:cstheme="majorBidi"/>
        </w:rPr>
        <w:t xml:space="preserve">Figures on </w:t>
      </w:r>
      <w:r w:rsidRPr="003B3556">
        <w:rPr>
          <w:rFonts w:asciiTheme="majorBidi" w:hAnsiTheme="majorBidi" w:cstheme="majorBidi"/>
          <w:b/>
          <w:bCs/>
        </w:rPr>
        <w:t>religion</w:t>
      </w:r>
      <w:r w:rsidRPr="003B3556">
        <w:rPr>
          <w:rFonts w:asciiTheme="majorBidi" w:hAnsiTheme="majorBidi" w:cstheme="majorBidi"/>
        </w:rPr>
        <w:t xml:space="preserve"> show selected indicators on five most frequent registered churches.</w:t>
      </w:r>
    </w:p>
    <w:p w:rsidR="00E1448B" w:rsidRPr="003B3556" w:rsidRDefault="00E1448B">
      <w:pPr>
        <w:pStyle w:val="podnadpis"/>
        <w:rPr>
          <w:rFonts w:asciiTheme="majorBidi" w:hAnsiTheme="majorBidi" w:cstheme="majorBidi"/>
        </w:rPr>
      </w:pPr>
      <w:r w:rsidRPr="003B3556">
        <w:rPr>
          <w:rFonts w:asciiTheme="majorBidi" w:hAnsiTheme="majorBidi" w:cstheme="majorBidi"/>
        </w:rPr>
        <w:t>Definitions</w:t>
      </w:r>
    </w:p>
    <w:p w:rsidR="00E339CA" w:rsidRPr="003B3556" w:rsidRDefault="00E1448B">
      <w:pPr>
        <w:pStyle w:val="bodytextEN"/>
        <w:rPr>
          <w:rFonts w:asciiTheme="majorBidi" w:hAnsiTheme="majorBidi" w:cstheme="majorBidi"/>
        </w:rPr>
      </w:pPr>
      <w:r w:rsidRPr="003B3556">
        <w:rPr>
          <w:rFonts w:asciiTheme="majorBidi" w:hAnsiTheme="majorBidi" w:cstheme="majorBidi"/>
          <w:b/>
          <w:bCs/>
        </w:rPr>
        <w:t>Audio-visual work</w:t>
      </w:r>
      <w:r w:rsidRPr="003B3556">
        <w:rPr>
          <w:rFonts w:asciiTheme="majorBidi" w:hAnsiTheme="majorBidi" w:cstheme="majorBidi"/>
        </w:rPr>
        <w:t xml:space="preserve"> is work produced till December 31, of surveyed calendar year and is ready for public spreading by audio-visual performance, for public dissemination on any media or for paid distribution to the public in or out of territory of Slovakia.</w:t>
      </w:r>
    </w:p>
    <w:p w:rsidR="00E1448B" w:rsidRPr="003B3556" w:rsidRDefault="00E1448B">
      <w:pPr>
        <w:pStyle w:val="bodytextEN"/>
        <w:rPr>
          <w:rFonts w:asciiTheme="majorBidi" w:hAnsiTheme="majorBidi" w:cstheme="majorBidi"/>
        </w:rPr>
      </w:pPr>
      <w:r w:rsidRPr="003B3556">
        <w:rPr>
          <w:rFonts w:asciiTheme="majorBidi" w:hAnsiTheme="majorBidi" w:cstheme="majorBidi"/>
          <w:b/>
          <w:bCs/>
        </w:rPr>
        <w:t xml:space="preserve">Programme service </w:t>
      </w:r>
      <w:r w:rsidRPr="003B3556">
        <w:rPr>
          <w:rFonts w:asciiTheme="majorBidi" w:hAnsiTheme="majorBidi" w:cstheme="majorBidi"/>
        </w:rPr>
        <w:t xml:space="preserve">is a service with primarily economy character. It is a premeditated time schedule of programmes and other service components creating closed, simultaneously accepted unit. This service is provided by the broadcaster for the purpose to inform, entertain or educate the general public. </w:t>
      </w:r>
    </w:p>
    <w:p w:rsidR="00E339CA" w:rsidRPr="003B3556" w:rsidRDefault="00E1448B">
      <w:pPr>
        <w:pStyle w:val="bodytextEN"/>
        <w:rPr>
          <w:rFonts w:asciiTheme="majorBidi" w:hAnsiTheme="majorBidi" w:cstheme="majorBidi"/>
        </w:rPr>
      </w:pPr>
      <w:r w:rsidRPr="003B3556">
        <w:rPr>
          <w:rFonts w:asciiTheme="majorBidi" w:hAnsiTheme="majorBidi" w:cstheme="majorBidi"/>
          <w:b/>
          <w:bCs/>
        </w:rPr>
        <w:t>News</w:t>
      </w:r>
      <w:r w:rsidRPr="003B3556">
        <w:rPr>
          <w:rFonts w:asciiTheme="majorBidi" w:hAnsiTheme="majorBidi" w:cstheme="majorBidi"/>
        </w:rPr>
        <w:t xml:space="preserve"> covers regularly news and commentaries to main events in Slovakia and abroad.</w:t>
      </w:r>
    </w:p>
    <w:p w:rsidR="00E339CA" w:rsidRPr="003B3556" w:rsidRDefault="00E1448B">
      <w:pPr>
        <w:pStyle w:val="bodytextEN"/>
        <w:rPr>
          <w:rFonts w:asciiTheme="majorBidi" w:hAnsiTheme="majorBidi" w:cstheme="majorBidi"/>
        </w:rPr>
      </w:pPr>
      <w:r w:rsidRPr="003B3556">
        <w:rPr>
          <w:rFonts w:asciiTheme="majorBidi" w:hAnsiTheme="majorBidi" w:cstheme="majorBidi"/>
          <w:b/>
          <w:bCs/>
        </w:rPr>
        <w:t>Live stream</w:t>
      </w:r>
      <w:r w:rsidRPr="003B3556">
        <w:rPr>
          <w:rFonts w:asciiTheme="majorBidi" w:hAnsiTheme="majorBidi" w:cstheme="majorBidi"/>
        </w:rPr>
        <w:t xml:space="preserve"> is not comprehensive program in term of the content. It is live moderated broa</w:t>
      </w:r>
      <w:r w:rsidRPr="003B3556">
        <w:rPr>
          <w:rFonts w:asciiTheme="majorBidi" w:hAnsiTheme="majorBidi" w:cstheme="majorBidi"/>
        </w:rPr>
        <w:t>d</w:t>
      </w:r>
      <w:r w:rsidRPr="003B3556">
        <w:rPr>
          <w:rFonts w:asciiTheme="majorBidi" w:hAnsiTheme="majorBidi" w:cstheme="majorBidi"/>
        </w:rPr>
        <w:t>casting created by talk, music, interviews, interactive blocks, competitions, interrupted by current news, traffic service and weather forecast.</w:t>
      </w:r>
    </w:p>
    <w:p w:rsidR="00E339CA" w:rsidRPr="003B3556" w:rsidRDefault="00E1448B">
      <w:pPr>
        <w:pStyle w:val="bodytextEN"/>
        <w:rPr>
          <w:rFonts w:asciiTheme="majorBidi" w:hAnsiTheme="majorBidi" w:cstheme="majorBidi"/>
        </w:rPr>
      </w:pPr>
      <w:r w:rsidRPr="003B3556">
        <w:rPr>
          <w:rFonts w:asciiTheme="majorBidi" w:hAnsiTheme="majorBidi" w:cstheme="majorBidi"/>
          <w:b/>
          <w:bCs/>
        </w:rPr>
        <w:t xml:space="preserve">Programmes in public interest </w:t>
      </w:r>
      <w:r w:rsidRPr="003B3556">
        <w:rPr>
          <w:rFonts w:asciiTheme="majorBidi" w:hAnsiTheme="majorBidi" w:cstheme="majorBidi"/>
        </w:rPr>
        <w:t>are programmes oriented to satisfy information and cultural needs of viewers in a territory covered by the signal of broadcaster. They are especially pr</w:t>
      </w:r>
      <w:r w:rsidRPr="003B3556">
        <w:rPr>
          <w:rFonts w:asciiTheme="majorBidi" w:hAnsiTheme="majorBidi" w:cstheme="majorBidi"/>
        </w:rPr>
        <w:t>o</w:t>
      </w:r>
      <w:r w:rsidRPr="003B3556">
        <w:rPr>
          <w:rFonts w:asciiTheme="majorBidi" w:hAnsiTheme="majorBidi" w:cstheme="majorBidi"/>
        </w:rPr>
        <w:t>grammes for under aged, news service, educational and training programmes, programmes f</w:t>
      </w:r>
      <w:r w:rsidRPr="003B3556">
        <w:rPr>
          <w:rFonts w:asciiTheme="majorBidi" w:hAnsiTheme="majorBidi" w:cstheme="majorBidi"/>
        </w:rPr>
        <w:t>o</w:t>
      </w:r>
      <w:r w:rsidRPr="003B3556">
        <w:rPr>
          <w:rFonts w:asciiTheme="majorBidi" w:hAnsiTheme="majorBidi" w:cstheme="majorBidi"/>
        </w:rPr>
        <w:t>cused on science and research, providing legal and other information, supporting healthy lif</w:t>
      </w:r>
      <w:r w:rsidRPr="003B3556">
        <w:rPr>
          <w:rFonts w:asciiTheme="majorBidi" w:hAnsiTheme="majorBidi" w:cstheme="majorBidi"/>
        </w:rPr>
        <w:t>e</w:t>
      </w:r>
      <w:r w:rsidRPr="003B3556">
        <w:rPr>
          <w:rFonts w:asciiTheme="majorBidi" w:hAnsiTheme="majorBidi" w:cstheme="majorBidi"/>
        </w:rPr>
        <w:t>style, protection of nature, environment, life, health and property as well as traffic safety, pr</w:t>
      </w:r>
      <w:r w:rsidRPr="003B3556">
        <w:rPr>
          <w:rFonts w:asciiTheme="majorBidi" w:hAnsiTheme="majorBidi" w:cstheme="majorBidi"/>
        </w:rPr>
        <w:t>o</w:t>
      </w:r>
      <w:r w:rsidRPr="003B3556">
        <w:rPr>
          <w:rFonts w:asciiTheme="majorBidi" w:hAnsiTheme="majorBidi" w:cstheme="majorBidi"/>
        </w:rPr>
        <w:t>grammes representing culture putting emphasis on Slovak national culture and culture of minor</w:t>
      </w:r>
      <w:r w:rsidRPr="003B3556">
        <w:rPr>
          <w:rFonts w:asciiTheme="majorBidi" w:hAnsiTheme="majorBidi" w:cstheme="majorBidi"/>
        </w:rPr>
        <w:t>i</w:t>
      </w:r>
      <w:r w:rsidRPr="003B3556">
        <w:rPr>
          <w:rFonts w:asciiTheme="majorBidi" w:hAnsiTheme="majorBidi" w:cstheme="majorBidi"/>
        </w:rPr>
        <w:t>ties and ethnic groups, their live and opinions, programmes representing religious activity, pr</w:t>
      </w:r>
      <w:r w:rsidRPr="003B3556">
        <w:rPr>
          <w:rFonts w:asciiTheme="majorBidi" w:hAnsiTheme="majorBidi" w:cstheme="majorBidi"/>
        </w:rPr>
        <w:t>o</w:t>
      </w:r>
      <w:r w:rsidRPr="003B3556">
        <w:rPr>
          <w:rFonts w:asciiTheme="majorBidi" w:hAnsiTheme="majorBidi" w:cstheme="majorBidi"/>
        </w:rPr>
        <w:t>grammes intended for persons in social need.</w:t>
      </w:r>
    </w:p>
    <w:p w:rsidR="00E339CA" w:rsidRPr="003B3556" w:rsidRDefault="00E1448B">
      <w:pPr>
        <w:pStyle w:val="bodytextEN"/>
        <w:rPr>
          <w:rFonts w:asciiTheme="majorBidi" w:hAnsiTheme="majorBidi" w:cstheme="majorBidi"/>
        </w:rPr>
      </w:pPr>
      <w:r w:rsidRPr="003B3556">
        <w:rPr>
          <w:rFonts w:asciiTheme="majorBidi" w:hAnsiTheme="majorBidi" w:cstheme="majorBidi"/>
          <w:b/>
          <w:bCs/>
        </w:rPr>
        <w:t>Loans</w:t>
      </w:r>
      <w:r w:rsidRPr="003B3556">
        <w:rPr>
          <w:rFonts w:asciiTheme="majorBidi" w:hAnsiTheme="majorBidi" w:cstheme="majorBidi"/>
        </w:rPr>
        <w:t xml:space="preserve"> to users include the loans of all library units, i.e. books, periodicals, other documents and information sources to readers only, i.e. without inter-library loan service.</w:t>
      </w:r>
    </w:p>
    <w:p w:rsidR="00E1448B" w:rsidRPr="003B3556" w:rsidRDefault="00E1448B">
      <w:pPr>
        <w:pStyle w:val="bodytextEN"/>
        <w:rPr>
          <w:rFonts w:asciiTheme="majorBidi" w:hAnsiTheme="majorBidi" w:cstheme="majorBidi"/>
        </w:rPr>
      </w:pPr>
      <w:r w:rsidRPr="003B3556">
        <w:rPr>
          <w:rFonts w:asciiTheme="majorBidi" w:hAnsiTheme="majorBidi" w:cstheme="majorBidi"/>
          <w:b/>
          <w:bCs/>
        </w:rPr>
        <w:lastRenderedPageBreak/>
        <w:t>Exposition</w:t>
      </w:r>
      <w:r w:rsidRPr="003B3556">
        <w:rPr>
          <w:rFonts w:asciiTheme="majorBidi" w:hAnsiTheme="majorBidi" w:cstheme="majorBidi"/>
        </w:rPr>
        <w:t xml:space="preserve"> is the whole installation of works of art collection placed in one building and a</w:t>
      </w:r>
      <w:r w:rsidRPr="003B3556">
        <w:rPr>
          <w:rFonts w:asciiTheme="majorBidi" w:hAnsiTheme="majorBidi" w:cstheme="majorBidi"/>
        </w:rPr>
        <w:t>c</w:t>
      </w:r>
      <w:r w:rsidRPr="003B3556">
        <w:rPr>
          <w:rFonts w:asciiTheme="majorBidi" w:hAnsiTheme="majorBidi" w:cstheme="majorBidi"/>
        </w:rPr>
        <w:t>cessible for public.</w:t>
      </w:r>
    </w:p>
    <w:p w:rsidR="00E1448B" w:rsidRPr="003B3556" w:rsidRDefault="00E1448B">
      <w:pPr>
        <w:pStyle w:val="bodytextEN"/>
        <w:rPr>
          <w:rFonts w:asciiTheme="majorBidi" w:hAnsiTheme="majorBidi" w:cstheme="majorBidi"/>
          <w:spacing w:val="-2"/>
        </w:rPr>
      </w:pPr>
      <w:r w:rsidRPr="003B3556">
        <w:rPr>
          <w:rFonts w:asciiTheme="majorBidi" w:hAnsiTheme="majorBidi" w:cstheme="majorBidi"/>
        </w:rPr>
        <w:t xml:space="preserve">Realized </w:t>
      </w:r>
      <w:r w:rsidRPr="003B3556">
        <w:rPr>
          <w:rFonts w:asciiTheme="majorBidi" w:hAnsiTheme="majorBidi" w:cstheme="majorBidi"/>
          <w:b/>
          <w:bCs/>
        </w:rPr>
        <w:t>exhibitions</w:t>
      </w:r>
      <w:r w:rsidRPr="003B3556">
        <w:rPr>
          <w:rFonts w:asciiTheme="majorBidi" w:hAnsiTheme="majorBidi" w:cstheme="majorBidi"/>
        </w:rPr>
        <w:t xml:space="preserve"> in museums involve exhibitions realized in the SR, exhibitions taken </w:t>
      </w:r>
      <w:r w:rsidRPr="003B3556">
        <w:rPr>
          <w:rFonts w:asciiTheme="majorBidi" w:hAnsiTheme="majorBidi" w:cstheme="majorBidi"/>
          <w:spacing w:val="-2"/>
        </w:rPr>
        <w:t>from other institutions in the SR, exhibitions taken abroad and exhibitions taken from abroad.</w:t>
      </w:r>
    </w:p>
    <w:p w:rsidR="00E1448B" w:rsidRPr="003B3556" w:rsidRDefault="00E1448B">
      <w:pPr>
        <w:pStyle w:val="bodytextEN"/>
        <w:rPr>
          <w:rFonts w:asciiTheme="majorBidi" w:hAnsiTheme="majorBidi" w:cstheme="majorBidi"/>
        </w:rPr>
      </w:pPr>
      <w:r w:rsidRPr="003B3556">
        <w:rPr>
          <w:rFonts w:asciiTheme="majorBidi" w:hAnsiTheme="majorBidi" w:cstheme="majorBidi"/>
          <w:b/>
          <w:bCs/>
        </w:rPr>
        <w:t xml:space="preserve">Sacral buildings </w:t>
      </w:r>
      <w:r w:rsidRPr="003B3556">
        <w:rPr>
          <w:rFonts w:asciiTheme="majorBidi" w:hAnsiTheme="majorBidi" w:cstheme="majorBidi"/>
        </w:rPr>
        <w:t>include temples, churches, chapels, synagogues and vestries.</w:t>
      </w:r>
    </w:p>
    <w:p w:rsidR="00E1448B" w:rsidRPr="003B3556" w:rsidRDefault="00E1448B">
      <w:pPr>
        <w:pStyle w:val="bodytextEN"/>
        <w:rPr>
          <w:rFonts w:asciiTheme="majorBidi" w:hAnsiTheme="majorBidi" w:cstheme="majorBidi"/>
        </w:rPr>
      </w:pPr>
      <w:r w:rsidRPr="003B3556">
        <w:rPr>
          <w:rFonts w:asciiTheme="majorBidi" w:hAnsiTheme="majorBidi" w:cstheme="majorBidi"/>
          <w:b/>
          <w:bCs/>
        </w:rPr>
        <w:t>Membership</w:t>
      </w:r>
      <w:r w:rsidRPr="003B3556">
        <w:rPr>
          <w:rFonts w:asciiTheme="majorBidi" w:hAnsiTheme="majorBidi" w:cstheme="majorBidi"/>
        </w:rPr>
        <w:t xml:space="preserve"> in civil associations, professional organizations, trade unions etc. is given in a</w:t>
      </w:r>
      <w:r w:rsidRPr="003B3556">
        <w:rPr>
          <w:rFonts w:asciiTheme="majorBidi" w:hAnsiTheme="majorBidi" w:cstheme="majorBidi"/>
        </w:rPr>
        <w:t>c</w:t>
      </w:r>
      <w:r w:rsidRPr="003B3556">
        <w:rPr>
          <w:rFonts w:asciiTheme="majorBidi" w:hAnsiTheme="majorBidi" w:cstheme="majorBidi"/>
        </w:rPr>
        <w:t>cordance with their rules.</w:t>
      </w:r>
    </w:p>
    <w:p w:rsidR="00E1448B" w:rsidRPr="003B3556" w:rsidRDefault="00E1448B">
      <w:pPr>
        <w:pStyle w:val="podnadpis"/>
        <w:rPr>
          <w:rFonts w:asciiTheme="majorBidi" w:hAnsiTheme="majorBidi" w:cstheme="majorBidi"/>
        </w:rPr>
      </w:pPr>
      <w:r w:rsidRPr="003B3556">
        <w:rPr>
          <w:rFonts w:asciiTheme="majorBidi" w:hAnsiTheme="majorBidi" w:cstheme="majorBidi"/>
        </w:rPr>
        <w:t>Source</w:t>
      </w:r>
    </w:p>
    <w:p w:rsidR="00E1448B" w:rsidRPr="003B3556" w:rsidRDefault="00E1448B">
      <w:pPr>
        <w:pStyle w:val="bodytextEN"/>
        <w:rPr>
          <w:rFonts w:asciiTheme="majorBidi" w:hAnsiTheme="majorBidi" w:cstheme="majorBidi"/>
        </w:rPr>
      </w:pPr>
      <w:r w:rsidRPr="003B3556">
        <w:rPr>
          <w:rFonts w:asciiTheme="majorBidi" w:hAnsiTheme="majorBidi" w:cstheme="majorBidi"/>
        </w:rPr>
        <w:t>Source of data on culture is annual statistical survey in several ministries. The Ministry of Culture of the SR obtains data for theatres, musical ensembles, museums, galleries, libraries (except academic libraries), periodical and non-periodical press, audio-visual works, radio and television broadcasting, observatories, planetariums, astronomic cabinets, preservation of mo</w:t>
      </w:r>
      <w:r w:rsidRPr="003B3556">
        <w:rPr>
          <w:rFonts w:asciiTheme="majorBidi" w:hAnsiTheme="majorBidi" w:cstheme="majorBidi"/>
        </w:rPr>
        <w:t>n</w:t>
      </w:r>
      <w:r w:rsidRPr="003B3556">
        <w:rPr>
          <w:rFonts w:asciiTheme="majorBidi" w:hAnsiTheme="majorBidi" w:cstheme="majorBidi"/>
        </w:rPr>
        <w:t xml:space="preserve">uments and churches. </w:t>
      </w:r>
    </w:p>
    <w:p w:rsidR="00E1448B" w:rsidRPr="003B3556" w:rsidRDefault="00E1448B">
      <w:pPr>
        <w:pStyle w:val="bodytextEN"/>
        <w:rPr>
          <w:rFonts w:asciiTheme="majorBidi" w:hAnsiTheme="majorBidi" w:cstheme="majorBidi"/>
          <w:spacing w:val="-2"/>
        </w:rPr>
      </w:pPr>
      <w:r w:rsidRPr="003B3556">
        <w:rPr>
          <w:rFonts w:asciiTheme="majorBidi" w:hAnsiTheme="majorBidi" w:cstheme="majorBidi"/>
        </w:rPr>
        <w:t>Data on the university (academic) libraries are obtained from the Ministry of Education, Sc</w:t>
      </w:r>
      <w:r w:rsidRPr="003B3556">
        <w:rPr>
          <w:rFonts w:asciiTheme="majorBidi" w:hAnsiTheme="majorBidi" w:cstheme="majorBidi"/>
        </w:rPr>
        <w:t>i</w:t>
      </w:r>
      <w:r w:rsidRPr="003B3556">
        <w:rPr>
          <w:rFonts w:asciiTheme="majorBidi" w:hAnsiTheme="majorBidi" w:cstheme="majorBidi"/>
        </w:rPr>
        <w:t xml:space="preserve">ence, Research and Sport of the SR. Data on the botanical gardens are reported by the Botanical garden of the Slovak University </w:t>
      </w:r>
      <w:r w:rsidRPr="003B3556">
        <w:rPr>
          <w:rFonts w:asciiTheme="majorBidi" w:hAnsiTheme="majorBidi" w:cstheme="majorBidi"/>
          <w:spacing w:val="-2"/>
        </w:rPr>
        <w:t>of Agriculture in Nitra. The Ministry of Environment of the SR reports zoological gardens data.</w:t>
      </w:r>
    </w:p>
    <w:p w:rsidR="00E1448B" w:rsidRPr="003B3556" w:rsidRDefault="00E1448B">
      <w:pPr>
        <w:pStyle w:val="bodytextEN"/>
        <w:rPr>
          <w:rFonts w:asciiTheme="majorBidi" w:hAnsiTheme="majorBidi" w:cstheme="majorBidi"/>
          <w:spacing w:val="-2"/>
        </w:rPr>
      </w:pPr>
      <w:r w:rsidRPr="003B3556">
        <w:rPr>
          <w:rFonts w:asciiTheme="majorBidi" w:hAnsiTheme="majorBidi" w:cstheme="majorBidi"/>
          <w:spacing w:val="-2"/>
        </w:rPr>
        <w:t>Data on caves are obtained from administrative sources of the Slovak Caves Administration.</w:t>
      </w:r>
    </w:p>
    <w:p w:rsidR="00E1448B" w:rsidRPr="003B3556" w:rsidRDefault="00E1448B">
      <w:pPr>
        <w:pStyle w:val="bodytextEN"/>
        <w:rPr>
          <w:rFonts w:asciiTheme="majorBidi" w:hAnsiTheme="majorBidi" w:cstheme="majorBidi"/>
        </w:rPr>
      </w:pPr>
      <w:r w:rsidRPr="003B3556">
        <w:rPr>
          <w:rFonts w:asciiTheme="majorBidi" w:hAnsiTheme="majorBidi" w:cstheme="majorBidi"/>
        </w:rPr>
        <w:t>Data on the membership in civil associations the Statistical Office of the SR obtained from central bodies of civil associations by questionnaire method.</w:t>
      </w:r>
    </w:p>
    <w:p w:rsidR="00E1448B" w:rsidRPr="003B3556" w:rsidRDefault="00E1448B">
      <w:pPr>
        <w:pStyle w:val="bodytextEN"/>
        <w:rPr>
          <w:rFonts w:asciiTheme="majorBidi" w:hAnsiTheme="majorBidi" w:cstheme="majorBidi"/>
        </w:rPr>
      </w:pPr>
      <w:r w:rsidRPr="003B3556">
        <w:rPr>
          <w:rFonts w:asciiTheme="majorBidi" w:hAnsiTheme="majorBidi" w:cstheme="majorBidi"/>
        </w:rPr>
        <w:t>More detailed information can be obtained at mentioned ministries and organizations as well as on their websites.</w:t>
      </w:r>
      <w:bookmarkEnd w:id="0"/>
    </w:p>
    <w:sectPr w:rsidR="00E1448B" w:rsidRPr="003B3556">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9CA"/>
    <w:rsid w:val="003B3556"/>
    <w:rsid w:val="00E1448B"/>
    <w:rsid w:val="00E339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C58969-8030-4DE6-88B2-C5B50464F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719</Words>
  <Characters>4100</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2021-02-02T08:43:00Z</dcterms:created>
  <dcterms:modified xsi:type="dcterms:W3CDTF">2021-02-02T08:43:00Z</dcterms:modified>
</cp:coreProperties>
</file>