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87" w:rsidRDefault="00C77DB9" w:rsidP="00DF4236">
      <w:pPr>
        <w:pStyle w:val="Pta"/>
        <w:tabs>
          <w:tab w:val="clear" w:pos="567"/>
          <w:tab w:val="left" w:pos="709"/>
          <w:tab w:val="left" w:pos="7797"/>
        </w:tabs>
        <w:rPr>
          <w:rStyle w:val="StyleFooter9ptBoldChar"/>
        </w:rPr>
      </w:pPr>
      <w:r>
        <w:rPr>
          <w:rStyle w:val="StyleFooter9ptBoldChar"/>
        </w:rPr>
        <w:t>T 1</w:t>
      </w:r>
      <w:r w:rsidR="00BC1730">
        <w:rPr>
          <w:rStyle w:val="StyleFooter9ptBoldChar"/>
        </w:rPr>
        <w:t>8</w:t>
      </w:r>
      <w:r w:rsidR="00391887">
        <w:rPr>
          <w:bCs/>
          <w:sz w:val="18"/>
          <w:lang w:val="sk-SK"/>
        </w:rPr>
        <w:t>–1.</w:t>
      </w:r>
      <w:r w:rsidR="00DF4236">
        <w:rPr>
          <w:bCs/>
          <w:sz w:val="18"/>
          <w:lang w:val="sk-SK"/>
        </w:rPr>
        <w:tab/>
      </w:r>
      <w:proofErr w:type="spellStart"/>
      <w:r w:rsidR="00391887">
        <w:rPr>
          <w:rStyle w:val="StyleFooter9ptBoldChar"/>
        </w:rPr>
        <w:t>Bilancia</w:t>
      </w:r>
      <w:proofErr w:type="spellEnd"/>
      <w:r w:rsidR="00391887">
        <w:rPr>
          <w:rStyle w:val="StyleFooter9ptBoldChar"/>
        </w:rPr>
        <w:t xml:space="preserve"> </w:t>
      </w:r>
      <w:proofErr w:type="spellStart"/>
      <w:r w:rsidR="00391887">
        <w:rPr>
          <w:rStyle w:val="StyleFooter9ptBoldChar"/>
        </w:rPr>
        <w:t>palív</w:t>
      </w:r>
      <w:proofErr w:type="spellEnd"/>
      <w:r w:rsidR="00391887">
        <w:rPr>
          <w:rStyle w:val="StyleFooter9ptBoldChar"/>
        </w:rPr>
        <w:t xml:space="preserve">, </w:t>
      </w:r>
      <w:proofErr w:type="spellStart"/>
      <w:r w:rsidR="00391887">
        <w:rPr>
          <w:rStyle w:val="StyleFooter9ptBoldChar"/>
        </w:rPr>
        <w:t>elektriny</w:t>
      </w:r>
      <w:proofErr w:type="spellEnd"/>
      <w:r w:rsidR="00391887">
        <w:rPr>
          <w:rStyle w:val="StyleFooter9ptBoldChar"/>
        </w:rPr>
        <w:t xml:space="preserve"> a tepla </w:t>
      </w:r>
    </w:p>
    <w:p w:rsidR="00391887" w:rsidRPr="00F702A2" w:rsidRDefault="00391887">
      <w:pPr>
        <w:pStyle w:val="Nadpis2ang"/>
        <w:tabs>
          <w:tab w:val="clear" w:pos="680"/>
          <w:tab w:val="left" w:pos="709"/>
        </w:tabs>
        <w:rPr>
          <w:lang w:val="en-GB"/>
        </w:rPr>
      </w:pPr>
      <w:r>
        <w:rPr>
          <w:lang w:val="sk-SK"/>
        </w:rPr>
        <w:tab/>
      </w:r>
      <w:r w:rsidR="00DF4236">
        <w:rPr>
          <w:lang w:val="sk-SK"/>
        </w:rPr>
        <w:tab/>
      </w:r>
      <w:r w:rsidRPr="00F702A2">
        <w:rPr>
          <w:lang w:val="en-GB"/>
        </w:rPr>
        <w:t>Balance of fuels, electricity</w:t>
      </w:r>
      <w:bookmarkStart w:id="0" w:name="_GoBack"/>
      <w:bookmarkEnd w:id="0"/>
      <w:r w:rsidRPr="00F702A2">
        <w:rPr>
          <w:lang w:val="en-GB"/>
        </w:rPr>
        <w:t xml:space="preserve"> and heat </w:t>
      </w:r>
    </w:p>
    <w:p w:rsidR="00391887" w:rsidRDefault="00391887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lang w:val="sk-SK"/>
        </w:rPr>
      </w:pPr>
    </w:p>
    <w:p w:rsidR="00391887" w:rsidRDefault="00391887">
      <w:pPr>
        <w:pStyle w:val="pravy-lavy"/>
        <w:tabs>
          <w:tab w:val="right" w:pos="7797"/>
        </w:tabs>
      </w:pPr>
      <w:r>
        <w:t xml:space="preserve">v TJ  </w:t>
      </w:r>
      <w:r>
        <w:tab/>
      </w:r>
      <w:proofErr w:type="spellStart"/>
      <w:r>
        <w:t>TJ</w:t>
      </w:r>
      <w:proofErr w:type="spellEnd"/>
    </w:p>
    <w:tbl>
      <w:tblPr>
        <w:tblW w:w="769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950"/>
        <w:gridCol w:w="784"/>
        <w:gridCol w:w="784"/>
        <w:gridCol w:w="3176"/>
      </w:tblGrid>
      <w:tr w:rsidR="00137227" w:rsidTr="00137227">
        <w:tc>
          <w:tcPr>
            <w:tcW w:w="2950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Ukazovateľ</w:t>
            </w:r>
          </w:p>
        </w:tc>
        <w:tc>
          <w:tcPr>
            <w:tcW w:w="784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2017</w:t>
            </w:r>
          </w:p>
        </w:tc>
        <w:tc>
          <w:tcPr>
            <w:tcW w:w="784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2018</w:t>
            </w:r>
          </w:p>
        </w:tc>
        <w:tc>
          <w:tcPr>
            <w:tcW w:w="3176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Indicator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Primárna produkcia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268 783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263 865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Primary production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Dovoz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686 139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641 239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Import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Vývoz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220 056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188 992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Export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Zmena stavu zásob</w:t>
            </w:r>
          </w:p>
        </w:tc>
        <w:tc>
          <w:tcPr>
            <w:tcW w:w="784" w:type="dxa"/>
            <w:vAlign w:val="bottom"/>
          </w:tcPr>
          <w:p w:rsidR="0010288E" w:rsidRPr="00365919" w:rsidRDefault="00FA5D4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10288E">
              <w:rPr>
                <w:lang w:val="sk-SK"/>
              </w:rPr>
              <w:t>12</w:t>
            </w:r>
            <w:r w:rsidR="0010288E" w:rsidRPr="00B95E53">
              <w:rPr>
                <w:rFonts w:cs="Arial"/>
                <w:szCs w:val="16"/>
              </w:rPr>
              <w:t xml:space="preserve"> </w:t>
            </w:r>
            <w:r w:rsidR="0010288E">
              <w:rPr>
                <w:rFonts w:cs="Arial"/>
                <w:szCs w:val="16"/>
              </w:rPr>
              <w:t>827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8 012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Stock changes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Hrubá domáca spotreba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722 039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724 124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Gross inland consumption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Transformácia – vstup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656 927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641 911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input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93 267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85 731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 w:right="-5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rPr>
                <w:b/>
                <w:sz w:val="18"/>
                <w:lang w:val="sk-SK"/>
              </w:rP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73 401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63 145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12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b/>
                <w:sz w:val="18"/>
                <w:lang w:val="sk-SK"/>
              </w:rPr>
              <w:t xml:space="preserve"> </w:t>
            </w:r>
            <w:r>
              <w:rPr>
                <w:b/>
                <w:sz w:val="18"/>
                <w:lang w:val="sk-SK"/>
              </w:rPr>
              <w:tab/>
            </w:r>
            <w:r>
              <w:rPr>
                <w:lang w:val="en-GB"/>
              </w:rPr>
              <w:t>Public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b/>
                <w:sz w:val="18"/>
                <w:lang w:val="sk-SK"/>
              </w:rPr>
              <w:tab/>
            </w:r>
            <w:r>
              <w:rPr>
                <w:b/>
                <w:sz w:val="18"/>
                <w:lang w:val="sk-SK"/>
              </w:rP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19 866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22 586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12"/>
              </w:tabs>
              <w:spacing w:line="240" w:lineRule="auto"/>
              <w:ind w:left="737"/>
              <w:jc w:val="left"/>
              <w:rPr>
                <w:lang w:val="en-GB"/>
              </w:rPr>
            </w:pPr>
            <w:r>
              <w:rPr>
                <w:b/>
                <w:sz w:val="18"/>
                <w:lang w:val="sk-SK"/>
              </w:rPr>
              <w:tab/>
            </w:r>
            <w:r>
              <w:rPr>
                <w:b/>
                <w:sz w:val="18"/>
                <w:lang w:val="sk-SK"/>
              </w:rP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155 654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158 563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61 232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61 417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66 921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66 140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267 790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258 978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12 063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11 082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Transformácia – výstup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464 180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447 982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output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52 759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47 769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 w:right="-57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rPr>
                <w:b/>
                <w:sz w:val="18"/>
                <w:lang w:val="sk-SK"/>
              </w:rP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41 234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34 424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12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b/>
                <w:sz w:val="18"/>
                <w:lang w:val="sk-SK"/>
              </w:rPr>
              <w:tab/>
            </w:r>
            <w:r>
              <w:rPr>
                <w:lang w:val="en-GB"/>
              </w:rPr>
              <w:t>Public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b/>
                <w:sz w:val="18"/>
                <w:lang w:val="sk-SK"/>
              </w:rPr>
              <w:tab/>
            </w:r>
            <w:r>
              <w:rPr>
                <w:b/>
                <w:sz w:val="18"/>
                <w:lang w:val="sk-SK"/>
              </w:rP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11 525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13 345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12"/>
              </w:tabs>
              <w:spacing w:line="240" w:lineRule="auto"/>
              <w:ind w:left="737"/>
              <w:jc w:val="left"/>
              <w:rPr>
                <w:lang w:val="en-GB"/>
              </w:rPr>
            </w:pPr>
            <w:r>
              <w:rPr>
                <w:b/>
                <w:sz w:val="18"/>
                <w:lang w:val="sk-SK"/>
              </w:rPr>
              <w:tab/>
            </w:r>
            <w:r>
              <w:rPr>
                <w:b/>
                <w:sz w:val="18"/>
                <w:lang w:val="sk-SK"/>
              </w:rP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54 292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53 435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58 236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58 953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24 433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24 710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264 456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253 919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10 004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9 196</w:t>
            </w:r>
          </w:p>
        </w:tc>
        <w:tc>
          <w:tcPr>
            <w:tcW w:w="3176" w:type="dxa"/>
            <w:tcBorders>
              <w:left w:val="single" w:sz="4" w:space="0" w:color="auto"/>
            </w:tcBorders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Reklasifikácia a spätné toky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0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0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Exchanges and transfers, backflows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reklasifikácia produktov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Product transferred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spätné toky z petrochémie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Backflows from petrochemical sector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Spotreba energetického odvetvia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59 257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53 043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Consumption of the energy sector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Straty pri prenose a v rozvodoch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13 627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12 671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Distribution losses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Konečná spotreba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456 408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464 481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Final consumption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pStyle w:val="Nadpis3"/>
            </w:pPr>
            <w:r>
              <w:t>Konečná neenergetická spotreba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46 005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52 557</w:t>
            </w:r>
          </w:p>
        </w:tc>
        <w:tc>
          <w:tcPr>
            <w:tcW w:w="3176" w:type="dxa"/>
          </w:tcPr>
          <w:p w:rsidR="0010288E" w:rsidRDefault="0010288E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non-energy consumption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z toho chemický priemysel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34 594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39 767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 chemical industry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pStyle w:val="Nadpis2"/>
              <w:spacing w:before="0"/>
              <w:ind w:left="226"/>
              <w:rPr>
                <w:lang w:val="sk-SK"/>
              </w:rPr>
            </w:pPr>
            <w:r>
              <w:rPr>
                <w:lang w:val="sk-SK"/>
              </w:rPr>
              <w:t>Konečná energetická spotreba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410 403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411 924</w:t>
            </w:r>
          </w:p>
        </w:tc>
        <w:tc>
          <w:tcPr>
            <w:tcW w:w="3176" w:type="dxa"/>
          </w:tcPr>
          <w:p w:rsidR="0010288E" w:rsidRDefault="0010288E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energy consumption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pStyle w:val="Nadpis3"/>
              <w:ind w:left="340"/>
            </w:pPr>
            <w:r>
              <w:t>Priemysel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143 571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152 441</w:t>
            </w:r>
          </w:p>
        </w:tc>
        <w:tc>
          <w:tcPr>
            <w:tcW w:w="3176" w:type="dxa"/>
          </w:tcPr>
          <w:p w:rsidR="0010288E" w:rsidRDefault="0010288E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Industry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 w:rsidP="005A5A8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85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rPr>
                <w:sz w:val="14"/>
                <w:lang w:val="sk-SK"/>
              </w:rPr>
              <w:tab/>
            </w:r>
            <w:r>
              <w:rPr>
                <w:lang w:val="sk-SK"/>
              </w:rPr>
              <w:t>železiarstvo a oceliarstvo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43 185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43 843</w:t>
            </w:r>
          </w:p>
        </w:tc>
        <w:tc>
          <w:tcPr>
            <w:tcW w:w="3176" w:type="dxa"/>
          </w:tcPr>
          <w:p w:rsidR="0010288E" w:rsidRDefault="0010288E" w:rsidP="005A5A8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13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sz w:val="14"/>
                <w:lang w:val="sk-SK"/>
              </w:rPr>
              <w:t xml:space="preserve"> </w:t>
            </w:r>
            <w:r>
              <w:rPr>
                <w:sz w:val="14"/>
                <w:lang w:val="sk-SK"/>
              </w:rPr>
              <w:tab/>
            </w:r>
            <w:r>
              <w:rPr>
                <w:lang w:val="en-GB"/>
              </w:rPr>
              <w:t>Iron and steel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metalurgia </w:t>
            </w:r>
            <w:proofErr w:type="spellStart"/>
            <w:r>
              <w:rPr>
                <w:lang w:val="sk-SK"/>
              </w:rPr>
              <w:t>neželez</w:t>
            </w:r>
            <w:proofErr w:type="spellEnd"/>
            <w:r>
              <w:rPr>
                <w:lang w:val="sk-SK"/>
              </w:rPr>
              <w:t>. kovov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11 159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10 611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Non-ferrous metals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chemický priemysel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15 428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20 137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Chemical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nekov. minerálne výrobky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19 615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17 310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Non-metallic minerals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ťažba nerastných surovín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445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2 471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Mining and quarrying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proofErr w:type="spellStart"/>
            <w:r>
              <w:rPr>
                <w:lang w:val="sk-SK"/>
              </w:rPr>
              <w:t>potrav</w:t>
            </w:r>
            <w:proofErr w:type="spellEnd"/>
            <w:r>
              <w:rPr>
                <w:lang w:val="sk-SK"/>
              </w:rPr>
              <w:t>., nápoje a tabak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5 914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6 176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Food, beverages and tobacco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textil a koža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1 099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1 006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Textile and leather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celulóza, </w:t>
            </w:r>
            <w:proofErr w:type="spellStart"/>
            <w:r>
              <w:rPr>
                <w:lang w:val="sk-SK"/>
              </w:rPr>
              <w:t>papierenstvo</w:t>
            </w:r>
            <w:proofErr w:type="spellEnd"/>
            <w:r>
              <w:rPr>
                <w:lang w:val="sk-SK"/>
              </w:rPr>
              <w:t xml:space="preserve"> </w:t>
            </w:r>
            <w:r>
              <w:rPr>
                <w:lang w:val="sk-SK"/>
              </w:rPr>
              <w:br/>
              <w:t>a polygrafia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20 023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19 841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</w:p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Pulp, paper and print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strojárstvo a dopravné zariadenia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17 285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20 786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Machinery and transport equipment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inde nešpecifikované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9 418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10 260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Not elsewhere specified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pStyle w:val="Nadpis2"/>
              <w:spacing w:before="0"/>
              <w:ind w:left="340"/>
              <w:rPr>
                <w:lang w:val="sk-SK"/>
              </w:rPr>
            </w:pPr>
            <w:r>
              <w:rPr>
                <w:lang w:val="sk-SK"/>
              </w:rPr>
              <w:t>Doprava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112 990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112 664</w:t>
            </w:r>
          </w:p>
        </w:tc>
        <w:tc>
          <w:tcPr>
            <w:tcW w:w="3176" w:type="dxa"/>
          </w:tcPr>
          <w:p w:rsidR="0010288E" w:rsidRDefault="0010288E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Transport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pStyle w:val="Nadpis4"/>
            </w:pPr>
            <w:r>
              <w:t>Ostatné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153 842</w:t>
            </w:r>
          </w:p>
        </w:tc>
        <w:tc>
          <w:tcPr>
            <w:tcW w:w="784" w:type="dxa"/>
            <w:vAlign w:val="bottom"/>
          </w:tcPr>
          <w:p w:rsidR="0010288E" w:rsidRPr="001B0797" w:rsidRDefault="0010288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146 819</w:t>
            </w:r>
          </w:p>
        </w:tc>
        <w:tc>
          <w:tcPr>
            <w:tcW w:w="3176" w:type="dxa"/>
          </w:tcPr>
          <w:p w:rsidR="0010288E" w:rsidRDefault="0010288E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Other sectors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>v tom domácnosti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88 147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86 145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 Households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pôdohospodárstvo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5 969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5 552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Agriculture</w:t>
            </w:r>
          </w:p>
        </w:tc>
      </w:tr>
      <w:tr w:rsidR="0010288E" w:rsidTr="002E1AB8">
        <w:tc>
          <w:tcPr>
            <w:tcW w:w="2950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obchod a služby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59 726</w:t>
            </w:r>
          </w:p>
        </w:tc>
        <w:tc>
          <w:tcPr>
            <w:tcW w:w="784" w:type="dxa"/>
            <w:vAlign w:val="bottom"/>
          </w:tcPr>
          <w:p w:rsidR="0010288E" w:rsidRPr="00365919" w:rsidRDefault="0010288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55 122</w:t>
            </w:r>
          </w:p>
        </w:tc>
        <w:tc>
          <w:tcPr>
            <w:tcW w:w="3176" w:type="dxa"/>
          </w:tcPr>
          <w:p w:rsidR="0010288E" w:rsidRDefault="0010288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Commercial and publ. serv.</w:t>
            </w:r>
          </w:p>
        </w:tc>
      </w:tr>
    </w:tbl>
    <w:p w:rsidR="00C36D38" w:rsidRDefault="00C36D38" w:rsidP="003D588F">
      <w:pPr>
        <w:pStyle w:val="Pta"/>
        <w:tabs>
          <w:tab w:val="clear" w:pos="567"/>
          <w:tab w:val="left" w:pos="709"/>
        </w:tabs>
        <w:rPr>
          <w:lang w:val="sk-SK"/>
        </w:rPr>
      </w:pPr>
    </w:p>
    <w:p w:rsidR="00391887" w:rsidRDefault="003D588F" w:rsidP="003D588F">
      <w:pPr>
        <w:pStyle w:val="Pta"/>
        <w:tabs>
          <w:tab w:val="clear" w:pos="567"/>
          <w:tab w:val="left" w:pos="709"/>
        </w:tabs>
        <w:rPr>
          <w:rStyle w:val="StyleFooter9ptBoldChar"/>
        </w:rPr>
      </w:pPr>
      <w:r>
        <w:rPr>
          <w:lang w:val="sk-SK"/>
        </w:rPr>
        <w:br w:type="page"/>
      </w:r>
      <w:r w:rsidR="00C77DB9" w:rsidRPr="0006433C">
        <w:rPr>
          <w:b/>
          <w:sz w:val="18"/>
          <w:szCs w:val="18"/>
          <w:lang w:val="sk-SK"/>
        </w:rPr>
        <w:lastRenderedPageBreak/>
        <w:t>T 1</w:t>
      </w:r>
      <w:r w:rsidR="00BC1730">
        <w:rPr>
          <w:b/>
          <w:sz w:val="18"/>
          <w:szCs w:val="18"/>
          <w:lang w:val="sk-SK"/>
        </w:rPr>
        <w:t>8</w:t>
      </w:r>
      <w:r w:rsidR="00DF4236">
        <w:rPr>
          <w:bCs/>
          <w:sz w:val="18"/>
          <w:lang w:val="sk-SK"/>
        </w:rPr>
        <w:t>–2.</w:t>
      </w:r>
      <w:r w:rsidR="00391887">
        <w:rPr>
          <w:bCs/>
          <w:sz w:val="18"/>
          <w:lang w:val="sk-SK"/>
        </w:rPr>
        <w:tab/>
      </w:r>
      <w:proofErr w:type="spellStart"/>
      <w:r w:rsidR="00391887">
        <w:rPr>
          <w:rStyle w:val="StyleFooter9ptBoldChar"/>
        </w:rPr>
        <w:t>Bilancia</w:t>
      </w:r>
      <w:proofErr w:type="spellEnd"/>
      <w:r w:rsidR="00391887">
        <w:rPr>
          <w:rStyle w:val="StyleFooter9ptBoldChar"/>
        </w:rPr>
        <w:t xml:space="preserve"> tuhých </w:t>
      </w:r>
      <w:proofErr w:type="spellStart"/>
      <w:r w:rsidR="00391887">
        <w:rPr>
          <w:rStyle w:val="StyleFooter9ptBoldChar"/>
        </w:rPr>
        <w:t>palív</w:t>
      </w:r>
      <w:proofErr w:type="spellEnd"/>
    </w:p>
    <w:p w:rsidR="00391887" w:rsidRPr="00F702A2" w:rsidRDefault="00391887">
      <w:pPr>
        <w:pStyle w:val="Nadpis2ang"/>
        <w:tabs>
          <w:tab w:val="clear" w:pos="680"/>
          <w:tab w:val="left" w:pos="709"/>
        </w:tabs>
        <w:rPr>
          <w:lang w:val="en-GB"/>
        </w:rPr>
      </w:pPr>
      <w:r>
        <w:rPr>
          <w:lang w:val="sk-SK"/>
        </w:rPr>
        <w:tab/>
      </w:r>
      <w:r w:rsidR="00DF4236">
        <w:rPr>
          <w:lang w:val="sk-SK"/>
        </w:rPr>
        <w:tab/>
      </w:r>
      <w:r w:rsidRPr="00F702A2">
        <w:rPr>
          <w:lang w:val="en-GB"/>
        </w:rPr>
        <w:t>Balance of solid fuels</w:t>
      </w:r>
    </w:p>
    <w:p w:rsidR="00391887" w:rsidRDefault="00391887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lang w:val="sk-SK"/>
        </w:rPr>
      </w:pPr>
    </w:p>
    <w:p w:rsidR="00391887" w:rsidRDefault="00391887">
      <w:pPr>
        <w:pStyle w:val="pravy-lavy"/>
        <w:tabs>
          <w:tab w:val="right" w:pos="7797"/>
        </w:tabs>
      </w:pPr>
      <w:r>
        <w:t xml:space="preserve">v TJ </w:t>
      </w:r>
      <w:r>
        <w:tab/>
      </w:r>
      <w:proofErr w:type="spellStart"/>
      <w:r>
        <w:t>TJ</w:t>
      </w:r>
      <w:proofErr w:type="spellEnd"/>
    </w:p>
    <w:tbl>
      <w:tblPr>
        <w:tblW w:w="7699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97"/>
        <w:gridCol w:w="785"/>
        <w:gridCol w:w="785"/>
        <w:gridCol w:w="3232"/>
      </w:tblGrid>
      <w:tr w:rsidR="00137227" w:rsidTr="00137227">
        <w:tc>
          <w:tcPr>
            <w:tcW w:w="2897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Ukazovateľ</w:t>
            </w:r>
          </w:p>
        </w:tc>
        <w:tc>
          <w:tcPr>
            <w:tcW w:w="785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2017</w:t>
            </w:r>
          </w:p>
        </w:tc>
        <w:tc>
          <w:tcPr>
            <w:tcW w:w="785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2018</w:t>
            </w:r>
          </w:p>
        </w:tc>
        <w:tc>
          <w:tcPr>
            <w:tcW w:w="3232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Indicator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Primárna produkcia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20 461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17 169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Primary production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Dovoz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124 762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128 628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Import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Vývoz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2 272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1 949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Export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Zmena stavu zásob</w:t>
            </w:r>
          </w:p>
        </w:tc>
        <w:tc>
          <w:tcPr>
            <w:tcW w:w="785" w:type="dxa"/>
            <w:vAlign w:val="bottom"/>
          </w:tcPr>
          <w:p w:rsidR="001977DF" w:rsidRPr="009034FA" w:rsidRDefault="00FA5D4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1977DF">
              <w:rPr>
                <w:lang w:val="sk-SK"/>
              </w:rPr>
              <w:t>1</w:t>
            </w:r>
            <w:r w:rsidR="001977DF" w:rsidRPr="00B95E53">
              <w:rPr>
                <w:rFonts w:cs="Arial"/>
                <w:szCs w:val="16"/>
              </w:rPr>
              <w:t xml:space="preserve"> </w:t>
            </w:r>
            <w:r w:rsidR="001977DF">
              <w:rPr>
                <w:rFonts w:cs="Arial"/>
                <w:szCs w:val="16"/>
              </w:rPr>
              <w:t>465</w:t>
            </w:r>
          </w:p>
        </w:tc>
        <w:tc>
          <w:tcPr>
            <w:tcW w:w="785" w:type="dxa"/>
            <w:vAlign w:val="bottom"/>
          </w:tcPr>
          <w:p w:rsidR="001977DF" w:rsidRPr="009034FA" w:rsidRDefault="00FA5D47" w:rsidP="001977DF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1977DF">
              <w:rPr>
                <w:lang w:val="sk-SK"/>
              </w:rPr>
              <w:t>3</w:t>
            </w:r>
            <w:r w:rsidR="001977DF" w:rsidRPr="00B95E53">
              <w:rPr>
                <w:rFonts w:cs="Arial"/>
                <w:szCs w:val="16"/>
              </w:rPr>
              <w:t xml:space="preserve"> </w:t>
            </w:r>
            <w:r w:rsidR="001977DF">
              <w:rPr>
                <w:rFonts w:cs="Arial"/>
                <w:szCs w:val="16"/>
              </w:rPr>
              <w:t>995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Stock changes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Hrubá domáca spotreba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141 486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139 853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Gross inland consumption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Transformácia – vstup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168 971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166 464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input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40 751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38 861</w:t>
            </w:r>
          </w:p>
        </w:tc>
        <w:tc>
          <w:tcPr>
            <w:tcW w:w="3232" w:type="dxa"/>
            <w:tcBorders>
              <w:left w:val="single" w:sz="4" w:space="0" w:color="auto"/>
            </w:tcBorders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 w:right="-5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67"/>
                <w:tab w:val="left" w:pos="652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38 724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36 496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8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 xml:space="preserve"> 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67"/>
                <w:tab w:val="left" w:pos="652"/>
              </w:tabs>
              <w:spacing w:line="240" w:lineRule="auto"/>
              <w:jc w:val="left"/>
              <w:rPr>
                <w:lang w:val="sk-SK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2 027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2 365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8"/>
              </w:tabs>
              <w:spacing w:line="240" w:lineRule="auto"/>
              <w:ind w:left="737"/>
              <w:jc w:val="left"/>
              <w:rPr>
                <w:lang w:val="en-GB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61 232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61 417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66 921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66 140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67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Transformácia – výstup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46 707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46 746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output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 xml:space="preserve"> 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line="240" w:lineRule="auto"/>
              <w:ind w:left="737"/>
              <w:jc w:val="left"/>
              <w:rPr>
                <w:lang w:val="en-GB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46 707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46 746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Reklasifikácia a spätné toky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Exchanges and transfers, backflows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reklasifikácia produktov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Product transferred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spätné toky z petrochémie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Backflows from petrochemical sector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Spotreba energetického odvetvia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22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11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Consumption of the energy sector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Straty pri prenose a v rozvodoch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11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11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Distribution losses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Konečná spotreba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19 189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20 113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Final consumption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pStyle w:val="Nadpis3"/>
            </w:pPr>
            <w:r>
              <w:t>Konečná neenergetická spotreba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2 206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2 321</w:t>
            </w:r>
          </w:p>
        </w:tc>
        <w:tc>
          <w:tcPr>
            <w:tcW w:w="3232" w:type="dxa"/>
          </w:tcPr>
          <w:p w:rsidR="001977DF" w:rsidRDefault="001977DF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non-energy consumption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z toho chemický priemysel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 Chemical industry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pStyle w:val="Nadpis2"/>
              <w:spacing w:before="0"/>
              <w:ind w:left="226"/>
              <w:rPr>
                <w:lang w:val="sk-SK"/>
              </w:rPr>
            </w:pPr>
            <w:r>
              <w:rPr>
                <w:lang w:val="sk-SK"/>
              </w:rPr>
              <w:t>Konečná energetická spotreba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16 983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17 792</w:t>
            </w:r>
          </w:p>
        </w:tc>
        <w:tc>
          <w:tcPr>
            <w:tcW w:w="3232" w:type="dxa"/>
          </w:tcPr>
          <w:p w:rsidR="001977DF" w:rsidRDefault="001977DF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energy consumption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pStyle w:val="Nadpis3"/>
              <w:ind w:left="340"/>
            </w:pPr>
            <w:r>
              <w:t>Priemysel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12 531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13 040</w:t>
            </w:r>
          </w:p>
        </w:tc>
        <w:tc>
          <w:tcPr>
            <w:tcW w:w="3232" w:type="dxa"/>
          </w:tcPr>
          <w:p w:rsidR="001977DF" w:rsidRDefault="001977DF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Industry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 w:rsidP="005A5A8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85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rPr>
                <w:sz w:val="14"/>
                <w:lang w:val="sk-SK"/>
              </w:rPr>
              <w:tab/>
            </w:r>
            <w:r>
              <w:rPr>
                <w:lang w:val="sk-SK"/>
              </w:rPr>
              <w:t>železiarstvo a oceliarstvo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9 733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10 313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 Iron and steel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metalurgia </w:t>
            </w:r>
            <w:proofErr w:type="spellStart"/>
            <w:r>
              <w:rPr>
                <w:lang w:val="sk-SK"/>
              </w:rPr>
              <w:t>neželez</w:t>
            </w:r>
            <w:proofErr w:type="spellEnd"/>
            <w:r>
              <w:rPr>
                <w:lang w:val="sk-SK"/>
              </w:rPr>
              <w:t>. kovov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142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113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Non-ferrous metals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chemický priemysel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Chemical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nekov. minerálne výrobky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2 064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2 071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Non-metallic minerals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ťažba nerastných surovín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Mining and quarrying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proofErr w:type="spellStart"/>
            <w:r>
              <w:rPr>
                <w:lang w:val="sk-SK"/>
              </w:rPr>
              <w:t>potrav</w:t>
            </w:r>
            <w:proofErr w:type="spellEnd"/>
            <w:r>
              <w:rPr>
                <w:lang w:val="sk-SK"/>
              </w:rPr>
              <w:t>., nápoje a tabak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503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451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Food, beverages and tobacco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textil a koža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Textile and leather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celulóza, </w:t>
            </w:r>
            <w:proofErr w:type="spellStart"/>
            <w:r>
              <w:rPr>
                <w:lang w:val="sk-SK"/>
              </w:rPr>
              <w:t>papierenstvo</w:t>
            </w:r>
            <w:proofErr w:type="spellEnd"/>
            <w:r>
              <w:rPr>
                <w:lang w:val="sk-SK"/>
              </w:rPr>
              <w:br/>
              <w:t>a polygrafia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en-GB"/>
              </w:rPr>
            </w:pPr>
          </w:p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Pulp, paper and print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strojárstvo a dopravné zariadenia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67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69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Machinery and transport equipment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inde nešpecifikované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Not elsewhere specified</w:t>
            </w:r>
          </w:p>
        </w:tc>
      </w:tr>
      <w:tr w:rsidR="001977DF" w:rsidTr="00137227">
        <w:tc>
          <w:tcPr>
            <w:tcW w:w="2897" w:type="dxa"/>
          </w:tcPr>
          <w:p w:rsidR="001977DF" w:rsidRDefault="001977DF">
            <w:pPr>
              <w:pStyle w:val="Nadpis2"/>
              <w:spacing w:before="0"/>
              <w:ind w:left="340"/>
              <w:rPr>
                <w:lang w:val="sk-SK"/>
              </w:rPr>
            </w:pPr>
            <w:r>
              <w:rPr>
                <w:lang w:val="sk-SK"/>
              </w:rPr>
              <w:t>Doprava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785" w:type="dxa"/>
          </w:tcPr>
          <w:p w:rsidR="001977DF" w:rsidRDefault="001977DF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3232" w:type="dxa"/>
          </w:tcPr>
          <w:p w:rsidR="001977DF" w:rsidRDefault="001977DF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Transport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pStyle w:val="Nadpis4"/>
            </w:pPr>
            <w:r>
              <w:t>Ostatné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4 452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4 752</w:t>
            </w:r>
          </w:p>
        </w:tc>
        <w:tc>
          <w:tcPr>
            <w:tcW w:w="3232" w:type="dxa"/>
          </w:tcPr>
          <w:p w:rsidR="001977DF" w:rsidRDefault="001977DF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Other sectors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tab/>
            </w:r>
            <w:r>
              <w:rPr>
                <w:lang w:val="sk-SK"/>
              </w:rPr>
              <w:t>domácnosti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1 449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1 264</w:t>
            </w:r>
          </w:p>
        </w:tc>
        <w:tc>
          <w:tcPr>
            <w:tcW w:w="3232" w:type="dxa"/>
          </w:tcPr>
          <w:p w:rsidR="001977DF" w:rsidRDefault="001977DF" w:rsidP="005A5A8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22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sz w:val="14"/>
                <w:lang w:val="sk-SK"/>
              </w:rPr>
              <w:t xml:space="preserve"> </w:t>
            </w:r>
            <w:r>
              <w:rPr>
                <w:sz w:val="14"/>
                <w:lang w:val="sk-SK"/>
              </w:rPr>
              <w:tab/>
            </w:r>
            <w:r>
              <w:rPr>
                <w:lang w:val="en-GB"/>
              </w:rPr>
              <w:t>Households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tab/>
            </w:r>
            <w:r>
              <w:tab/>
            </w:r>
            <w:r>
              <w:rPr>
                <w:lang w:val="sk-SK"/>
              </w:rPr>
              <w:t>pôdohospodárstvo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Agriculture</w:t>
            </w:r>
          </w:p>
        </w:tc>
      </w:tr>
      <w:tr w:rsidR="001977DF" w:rsidTr="002E1AB8">
        <w:tc>
          <w:tcPr>
            <w:tcW w:w="2897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tab/>
            </w:r>
            <w:r>
              <w:tab/>
            </w:r>
            <w:r>
              <w:rPr>
                <w:lang w:val="sk-SK"/>
              </w:rPr>
              <w:t>obchod a služby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2 992</w:t>
            </w:r>
          </w:p>
        </w:tc>
        <w:tc>
          <w:tcPr>
            <w:tcW w:w="785" w:type="dxa"/>
            <w:vAlign w:val="bottom"/>
          </w:tcPr>
          <w:p w:rsidR="001977DF" w:rsidRPr="009034FA" w:rsidRDefault="001977DF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3 477</w:t>
            </w:r>
          </w:p>
        </w:tc>
        <w:tc>
          <w:tcPr>
            <w:tcW w:w="3232" w:type="dxa"/>
          </w:tcPr>
          <w:p w:rsidR="001977DF" w:rsidRDefault="001977D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Commercial and publ. serv.</w:t>
            </w:r>
          </w:p>
        </w:tc>
      </w:tr>
    </w:tbl>
    <w:p w:rsidR="002572FB" w:rsidRDefault="002572FB" w:rsidP="007A5265">
      <w:pPr>
        <w:pStyle w:val="Pta"/>
        <w:tabs>
          <w:tab w:val="clear" w:pos="567"/>
          <w:tab w:val="clear" w:pos="5954"/>
          <w:tab w:val="left" w:pos="709"/>
          <w:tab w:val="left" w:pos="5812"/>
        </w:tabs>
        <w:rPr>
          <w:lang w:val="sk-SK"/>
        </w:rPr>
      </w:pPr>
    </w:p>
    <w:p w:rsidR="00391887" w:rsidRDefault="00391887" w:rsidP="00DF4236">
      <w:pPr>
        <w:pStyle w:val="StyleFooter9ptBold"/>
        <w:tabs>
          <w:tab w:val="clear" w:pos="567"/>
          <w:tab w:val="left" w:pos="709"/>
        </w:tabs>
      </w:pPr>
      <w:r>
        <w:rPr>
          <w:lang w:val="sk-SK"/>
        </w:rPr>
        <w:br w:type="page"/>
      </w:r>
      <w:r w:rsidR="00BC1730">
        <w:rPr>
          <w:lang w:val="sk-SK"/>
        </w:rPr>
        <w:t>T 18</w:t>
      </w:r>
      <w:r>
        <w:rPr>
          <w:b w:val="0"/>
          <w:lang w:val="sk-SK"/>
        </w:rPr>
        <w:t>–3.</w:t>
      </w:r>
      <w:r w:rsidR="00DF4236">
        <w:rPr>
          <w:b w:val="0"/>
          <w:lang w:val="sk-SK"/>
        </w:rPr>
        <w:tab/>
      </w:r>
      <w:proofErr w:type="spellStart"/>
      <w:r>
        <w:t>Bilancia</w:t>
      </w:r>
      <w:proofErr w:type="spellEnd"/>
      <w:r>
        <w:t xml:space="preserve"> plynných </w:t>
      </w:r>
      <w:proofErr w:type="spellStart"/>
      <w:r>
        <w:t>palív</w:t>
      </w:r>
      <w:proofErr w:type="spellEnd"/>
    </w:p>
    <w:p w:rsidR="00391887" w:rsidRPr="00F702A2" w:rsidRDefault="00391887">
      <w:pPr>
        <w:pStyle w:val="Nadpis2ang"/>
        <w:tabs>
          <w:tab w:val="clear" w:pos="680"/>
          <w:tab w:val="left" w:pos="709"/>
        </w:tabs>
        <w:rPr>
          <w:lang w:val="en-GB"/>
        </w:rPr>
      </w:pPr>
      <w:r>
        <w:rPr>
          <w:lang w:val="sk-SK"/>
        </w:rPr>
        <w:tab/>
      </w:r>
      <w:r w:rsidR="00DF4236">
        <w:rPr>
          <w:lang w:val="sk-SK"/>
        </w:rPr>
        <w:tab/>
      </w:r>
      <w:r w:rsidRPr="00F702A2">
        <w:rPr>
          <w:lang w:val="en-GB"/>
        </w:rPr>
        <w:t>Balance of gaseous fuels</w:t>
      </w:r>
    </w:p>
    <w:p w:rsidR="00391887" w:rsidRDefault="00391887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lang w:val="sk-SK"/>
        </w:rPr>
      </w:pPr>
    </w:p>
    <w:p w:rsidR="00391887" w:rsidRDefault="00391887">
      <w:pPr>
        <w:pStyle w:val="pravy-lavy"/>
        <w:ind w:right="28"/>
      </w:pPr>
      <w:r>
        <w:t xml:space="preserve">v TJ </w:t>
      </w:r>
      <w:r>
        <w:tab/>
      </w:r>
      <w:proofErr w:type="spellStart"/>
      <w:r>
        <w:t>TJ</w:t>
      </w:r>
      <w:proofErr w:type="spellEnd"/>
    </w:p>
    <w:tbl>
      <w:tblPr>
        <w:tblW w:w="771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09"/>
        <w:gridCol w:w="755"/>
        <w:gridCol w:w="755"/>
        <w:gridCol w:w="3197"/>
      </w:tblGrid>
      <w:tr w:rsidR="00137227" w:rsidTr="00137227">
        <w:tc>
          <w:tcPr>
            <w:tcW w:w="3009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Ukazovateľ</w:t>
            </w:r>
          </w:p>
        </w:tc>
        <w:tc>
          <w:tcPr>
            <w:tcW w:w="755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2017</w:t>
            </w:r>
          </w:p>
        </w:tc>
        <w:tc>
          <w:tcPr>
            <w:tcW w:w="755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2018</w:t>
            </w:r>
          </w:p>
        </w:tc>
        <w:tc>
          <w:tcPr>
            <w:tcW w:w="3197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Indicator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Primárna produkcia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4 890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3 248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Primary production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Dovoz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182 872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152 871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Import</w:t>
            </w:r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Vývoz</w:t>
            </w:r>
          </w:p>
        </w:tc>
        <w:tc>
          <w:tcPr>
            <w:tcW w:w="755" w:type="dxa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 w:rsidRPr="00914639">
              <w:rPr>
                <w:rFonts w:cs="Arial"/>
                <w:szCs w:val="16"/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 w:rsidRPr="00914639">
              <w:rPr>
                <w:rFonts w:cs="Arial"/>
                <w:szCs w:val="16"/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Export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Zmena stavu zásob</w:t>
            </w:r>
          </w:p>
        </w:tc>
        <w:tc>
          <w:tcPr>
            <w:tcW w:w="755" w:type="dxa"/>
            <w:vAlign w:val="bottom"/>
          </w:tcPr>
          <w:p w:rsidR="00373D13" w:rsidRPr="00B95E53" w:rsidRDefault="00FA5D4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373D13">
              <w:rPr>
                <w:lang w:val="sk-SK"/>
              </w:rPr>
              <w:t>14</w:t>
            </w:r>
            <w:r w:rsidR="00373D13" w:rsidRPr="00B95E53">
              <w:rPr>
                <w:rFonts w:cs="Arial"/>
                <w:szCs w:val="16"/>
              </w:rPr>
              <w:t xml:space="preserve"> </w:t>
            </w:r>
            <w:r w:rsidR="00373D13">
              <w:rPr>
                <w:rFonts w:cs="Arial"/>
                <w:szCs w:val="16"/>
              </w:rPr>
              <w:t>566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14 580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Stock changes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Hrubá domáca spotreba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173 196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170 699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Gross inland consumption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Transformácia – vstup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30 315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30 240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input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21 257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22 182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 w:right="-5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16 660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17 271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9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199" w:firstLine="199"/>
              <w:jc w:val="left"/>
              <w:rPr>
                <w:lang w:val="sk-SK"/>
              </w:rPr>
            </w:pPr>
            <w: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4 597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4 911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9" w:hanging="175"/>
              <w:jc w:val="left"/>
              <w:rPr>
                <w:lang w:val="en-GB"/>
              </w:rPr>
            </w:pP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9 058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8 058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Transformácia – výstup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35 962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36 917</w:t>
            </w:r>
          </w:p>
        </w:tc>
        <w:tc>
          <w:tcPr>
            <w:tcW w:w="3197" w:type="dxa"/>
          </w:tcPr>
          <w:p w:rsidR="00373D13" w:rsidRDefault="00373D13">
            <w:pPr>
              <w:pStyle w:val="Nadpis2"/>
              <w:spacing w:before="0"/>
              <w:rPr>
                <w:lang w:val="en-GB"/>
              </w:rPr>
            </w:pPr>
            <w:r>
              <w:rPr>
                <w:lang w:val="en-GB"/>
              </w:rPr>
              <w:t>Transformation output</w:t>
            </w:r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 w:right="-57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13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199" w:firstLine="199"/>
              <w:jc w:val="left"/>
              <w:rPr>
                <w:lang w:val="sk-SK"/>
              </w:rPr>
            </w:pPr>
            <w: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827" w:hanging="203"/>
              <w:jc w:val="left"/>
              <w:rPr>
                <w:lang w:val="en-GB"/>
              </w:rPr>
            </w:pP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11 529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12 207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24 433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24 710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373D13" w:rsidTr="00137227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</w:tcPr>
          <w:p w:rsidR="00373D13" w:rsidRDefault="00373D13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Reklasifikácia a spätné toky</w:t>
            </w:r>
          </w:p>
        </w:tc>
        <w:tc>
          <w:tcPr>
            <w:tcW w:w="755" w:type="dxa"/>
            <w:vAlign w:val="bottom"/>
          </w:tcPr>
          <w:p w:rsidR="00373D13" w:rsidRPr="00B95E53" w:rsidRDefault="00FA5D4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b/>
                <w:lang w:val="sk-SK"/>
              </w:rPr>
              <w:t>-</w:t>
            </w:r>
            <w:r w:rsidR="00373D13">
              <w:rPr>
                <w:b/>
                <w:lang w:val="sk-SK"/>
              </w:rPr>
              <w:t>7</w:t>
            </w:r>
            <w:r w:rsidR="00373D13" w:rsidRPr="00B95E53">
              <w:rPr>
                <w:rFonts w:cs="Arial"/>
                <w:b/>
                <w:szCs w:val="16"/>
              </w:rPr>
              <w:t xml:space="preserve"> </w:t>
            </w:r>
            <w:r w:rsidR="00373D13">
              <w:rPr>
                <w:rFonts w:cs="Arial"/>
                <w:b/>
                <w:szCs w:val="16"/>
              </w:rPr>
              <w:t>288</w:t>
            </w:r>
          </w:p>
        </w:tc>
        <w:tc>
          <w:tcPr>
            <w:tcW w:w="755" w:type="dxa"/>
            <w:vAlign w:val="bottom"/>
          </w:tcPr>
          <w:p w:rsidR="00373D13" w:rsidRPr="00B95E53" w:rsidRDefault="00FA5D47" w:rsidP="00373D13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b/>
                <w:lang w:val="sk-SK"/>
              </w:rPr>
              <w:t>-</w:t>
            </w:r>
            <w:r w:rsidR="00373D13">
              <w:rPr>
                <w:b/>
                <w:lang w:val="sk-SK"/>
              </w:rPr>
              <w:t>6</w:t>
            </w:r>
            <w:r w:rsidR="00373D13" w:rsidRPr="00B95E53">
              <w:rPr>
                <w:rFonts w:cs="Arial"/>
                <w:b/>
                <w:szCs w:val="16"/>
              </w:rPr>
              <w:t xml:space="preserve"> </w:t>
            </w:r>
            <w:r w:rsidR="00373D13">
              <w:rPr>
                <w:rFonts w:cs="Arial"/>
                <w:b/>
                <w:szCs w:val="16"/>
              </w:rPr>
              <w:t>498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Exchanges and transfers, backflows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reklasifikácia produktov</w:t>
            </w:r>
          </w:p>
        </w:tc>
        <w:tc>
          <w:tcPr>
            <w:tcW w:w="755" w:type="dxa"/>
            <w:vAlign w:val="bottom"/>
          </w:tcPr>
          <w:p w:rsidR="00373D13" w:rsidRPr="00B95E53" w:rsidRDefault="00FA5D4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373D13">
              <w:rPr>
                <w:lang w:val="sk-SK"/>
              </w:rPr>
              <w:t>7</w:t>
            </w:r>
            <w:r w:rsidR="00373D13" w:rsidRPr="00B95E53">
              <w:rPr>
                <w:rFonts w:cs="Arial"/>
                <w:szCs w:val="16"/>
              </w:rPr>
              <w:t xml:space="preserve"> </w:t>
            </w:r>
            <w:r w:rsidR="00373D13">
              <w:rPr>
                <w:rFonts w:cs="Arial"/>
                <w:szCs w:val="16"/>
              </w:rPr>
              <w:t>288</w:t>
            </w:r>
          </w:p>
        </w:tc>
        <w:tc>
          <w:tcPr>
            <w:tcW w:w="755" w:type="dxa"/>
            <w:vAlign w:val="bottom"/>
          </w:tcPr>
          <w:p w:rsidR="00373D13" w:rsidRPr="00B95E53" w:rsidRDefault="00FA5D47" w:rsidP="00373D13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373D13">
              <w:rPr>
                <w:lang w:val="sk-SK"/>
              </w:rPr>
              <w:t>6</w:t>
            </w:r>
            <w:r w:rsidR="00373D13" w:rsidRPr="00B95E53">
              <w:rPr>
                <w:rFonts w:cs="Arial"/>
                <w:szCs w:val="16"/>
              </w:rPr>
              <w:t xml:space="preserve"> </w:t>
            </w:r>
            <w:r w:rsidR="00373D13">
              <w:rPr>
                <w:rFonts w:cs="Arial"/>
                <w:szCs w:val="16"/>
              </w:rPr>
              <w:t>498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Product transferred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spätné toky z petrochémie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Backflows from petrochemical sector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Spotreba energetického odvetvia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24 573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23 804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Consumption of the energy sector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Straty pri prenose a v rozvodoch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4 551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4 980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Distribution losses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Konečná spotreba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142 431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142 094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Final consumption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pStyle w:val="Nadpis3"/>
            </w:pPr>
            <w:r>
              <w:t>Konečná neenergetická spotreba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16 130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18 905</w:t>
            </w:r>
          </w:p>
        </w:tc>
        <w:tc>
          <w:tcPr>
            <w:tcW w:w="3197" w:type="dxa"/>
          </w:tcPr>
          <w:p w:rsidR="00373D13" w:rsidRDefault="00373D13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non-energy consumption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z toho chemický priemysel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16 130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18 905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 Chemical industry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pStyle w:val="Nadpis2"/>
              <w:spacing w:before="0"/>
              <w:ind w:left="226"/>
              <w:rPr>
                <w:lang w:val="sk-SK"/>
              </w:rPr>
            </w:pPr>
            <w:r>
              <w:rPr>
                <w:lang w:val="sk-SK"/>
              </w:rPr>
              <w:t>Konečná energetická spotreba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126 301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123 189</w:t>
            </w:r>
          </w:p>
        </w:tc>
        <w:tc>
          <w:tcPr>
            <w:tcW w:w="3197" w:type="dxa"/>
          </w:tcPr>
          <w:p w:rsidR="00373D13" w:rsidRDefault="00373D13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energy consumption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pStyle w:val="Nadpis3"/>
              <w:ind w:left="340"/>
            </w:pPr>
            <w:r>
              <w:t>Priemysel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52 987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54 728</w:t>
            </w:r>
          </w:p>
        </w:tc>
        <w:tc>
          <w:tcPr>
            <w:tcW w:w="3197" w:type="dxa"/>
          </w:tcPr>
          <w:p w:rsidR="00373D13" w:rsidRDefault="00373D13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Industry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 w:rsidP="00D672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85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tab/>
            </w:r>
            <w:r>
              <w:rPr>
                <w:lang w:val="sk-SK"/>
              </w:rPr>
              <w:t>železiarstvo a oceliarstvo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23 844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24 076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 Iron and steel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metalurgia </w:t>
            </w:r>
            <w:proofErr w:type="spellStart"/>
            <w:r>
              <w:rPr>
                <w:lang w:val="sk-SK"/>
              </w:rPr>
              <w:t>neželez</w:t>
            </w:r>
            <w:proofErr w:type="spellEnd"/>
            <w:r>
              <w:rPr>
                <w:lang w:val="sk-SK"/>
              </w:rPr>
              <w:t>. kovov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1 473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1 390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Non-ferrous metals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chemický priemysel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4 600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5 630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Chemical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nekov. minerálne výrobky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6 738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4 274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Non-metallic minerals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ťažba nerastných surovín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100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2 016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Mining and quarrying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proofErr w:type="spellStart"/>
            <w:r>
              <w:rPr>
                <w:lang w:val="sk-SK"/>
              </w:rPr>
              <w:t>potrav</w:t>
            </w:r>
            <w:proofErr w:type="spellEnd"/>
            <w:r>
              <w:rPr>
                <w:lang w:val="sk-SK"/>
              </w:rPr>
              <w:t>., nápoje a tabak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3 383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3 545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Food, beverages and tobacco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textil a koža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591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487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Textile and leather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celulóza, </w:t>
            </w:r>
            <w:proofErr w:type="spellStart"/>
            <w:r>
              <w:rPr>
                <w:lang w:val="sk-SK"/>
              </w:rPr>
              <w:t>papierenstvo</w:t>
            </w:r>
            <w:proofErr w:type="spellEnd"/>
            <w:r>
              <w:rPr>
                <w:lang w:val="sk-SK"/>
              </w:rPr>
              <w:br/>
              <w:t>a polygrafia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1 919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1 877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</w:p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Pulp, paper and print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strojárstvo a dopravné zariadenia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7 222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8 375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Machinery and transport equipment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inde nešpecifikované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3 117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0C2415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3 05</w:t>
            </w:r>
            <w:r w:rsidR="000C2415">
              <w:rPr>
                <w:rFonts w:cs="Arial"/>
                <w:szCs w:val="16"/>
              </w:rPr>
              <w:t>8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Not elsewhere specified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pStyle w:val="Nadpis2"/>
              <w:spacing w:before="0"/>
              <w:ind w:left="340"/>
              <w:rPr>
                <w:lang w:val="sk-SK"/>
              </w:rPr>
            </w:pPr>
            <w:r>
              <w:rPr>
                <w:lang w:val="sk-SK"/>
              </w:rPr>
              <w:t>Doprava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296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243</w:t>
            </w:r>
          </w:p>
        </w:tc>
        <w:tc>
          <w:tcPr>
            <w:tcW w:w="3197" w:type="dxa"/>
          </w:tcPr>
          <w:p w:rsidR="00373D13" w:rsidRDefault="00373D13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Transport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pStyle w:val="Nadpis4"/>
            </w:pPr>
            <w:r>
              <w:t>Ostatné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73 018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68 218</w:t>
            </w:r>
          </w:p>
        </w:tc>
        <w:tc>
          <w:tcPr>
            <w:tcW w:w="3197" w:type="dxa"/>
          </w:tcPr>
          <w:p w:rsidR="00373D13" w:rsidRDefault="00373D13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Other sectors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 w:rsidP="00D672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85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tab/>
            </w:r>
            <w:r>
              <w:rPr>
                <w:lang w:val="sk-SK"/>
              </w:rPr>
              <w:t>domácnosti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48 150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46 845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 Households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pôdohospodárstvo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945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799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Agriculture</w:t>
            </w:r>
          </w:p>
        </w:tc>
      </w:tr>
      <w:tr w:rsidR="00373D13" w:rsidTr="002E1AB8">
        <w:tc>
          <w:tcPr>
            <w:tcW w:w="3009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obchod a služby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23 923</w:t>
            </w:r>
          </w:p>
        </w:tc>
        <w:tc>
          <w:tcPr>
            <w:tcW w:w="755" w:type="dxa"/>
            <w:vAlign w:val="bottom"/>
          </w:tcPr>
          <w:p w:rsidR="00373D13" w:rsidRPr="00B95E53" w:rsidRDefault="00373D13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20 574</w:t>
            </w:r>
          </w:p>
        </w:tc>
        <w:tc>
          <w:tcPr>
            <w:tcW w:w="3197" w:type="dxa"/>
          </w:tcPr>
          <w:p w:rsidR="00373D13" w:rsidRDefault="00373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Commercial and publ. serv.</w:t>
            </w:r>
          </w:p>
        </w:tc>
      </w:tr>
    </w:tbl>
    <w:p w:rsidR="006A6ECF" w:rsidRDefault="006A6ECF" w:rsidP="003D588F">
      <w:pPr>
        <w:pStyle w:val="StyleFooter9ptBold"/>
        <w:tabs>
          <w:tab w:val="clear" w:pos="567"/>
          <w:tab w:val="left" w:pos="709"/>
        </w:tabs>
        <w:rPr>
          <w:lang w:val="sk-SK"/>
        </w:rPr>
      </w:pPr>
    </w:p>
    <w:p w:rsidR="00391887" w:rsidRDefault="003D588F" w:rsidP="003D588F">
      <w:pPr>
        <w:pStyle w:val="StyleFooter9ptBold"/>
        <w:tabs>
          <w:tab w:val="clear" w:pos="567"/>
          <w:tab w:val="left" w:pos="709"/>
        </w:tabs>
      </w:pPr>
      <w:r>
        <w:rPr>
          <w:lang w:val="sk-SK"/>
        </w:rPr>
        <w:br w:type="page"/>
      </w:r>
      <w:r w:rsidR="00BC1730">
        <w:rPr>
          <w:lang w:val="sk-SK"/>
        </w:rPr>
        <w:t>T 18</w:t>
      </w:r>
      <w:r w:rsidR="00391887">
        <w:rPr>
          <w:b w:val="0"/>
          <w:lang w:val="sk-SK"/>
        </w:rPr>
        <w:t>–4.</w:t>
      </w:r>
      <w:r w:rsidR="00DF4236">
        <w:tab/>
      </w:r>
      <w:proofErr w:type="spellStart"/>
      <w:r w:rsidR="00391887">
        <w:t>Bilancia</w:t>
      </w:r>
      <w:proofErr w:type="spellEnd"/>
      <w:r w:rsidR="00391887">
        <w:t xml:space="preserve"> ropy a ropných produktov</w:t>
      </w:r>
      <w:r w:rsidR="00391887" w:rsidRPr="00D6721E">
        <w:rPr>
          <w:b w:val="0"/>
          <w:szCs w:val="18"/>
          <w:vertAlign w:val="superscript"/>
        </w:rPr>
        <w:t>1)</w:t>
      </w:r>
    </w:p>
    <w:p w:rsidR="00391887" w:rsidRDefault="00391887">
      <w:pPr>
        <w:pStyle w:val="Nadpis2ang"/>
        <w:tabs>
          <w:tab w:val="clear" w:pos="680"/>
          <w:tab w:val="left" w:pos="709"/>
        </w:tabs>
        <w:rPr>
          <w:vertAlign w:val="superscript"/>
          <w:lang w:val="sk-SK"/>
        </w:rPr>
      </w:pPr>
      <w:r>
        <w:rPr>
          <w:lang w:val="sk-SK"/>
        </w:rPr>
        <w:tab/>
      </w:r>
      <w:r w:rsidR="00DF4236">
        <w:rPr>
          <w:lang w:val="sk-SK"/>
        </w:rPr>
        <w:tab/>
      </w:r>
      <w:r w:rsidRPr="00F702A2">
        <w:rPr>
          <w:lang w:val="en-GB"/>
        </w:rPr>
        <w:t>Balance of crude oil and petroleum products</w:t>
      </w:r>
      <w:r w:rsidRPr="00F702A2">
        <w:rPr>
          <w:vertAlign w:val="superscript"/>
          <w:lang w:val="en-GB"/>
        </w:rPr>
        <w:t>1</w:t>
      </w:r>
      <w:r>
        <w:rPr>
          <w:vertAlign w:val="superscript"/>
          <w:lang w:val="sk-SK"/>
        </w:rPr>
        <w:t>)</w:t>
      </w:r>
    </w:p>
    <w:p w:rsidR="001E71E1" w:rsidRDefault="001E71E1" w:rsidP="001E71E1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lang w:val="sk-SK"/>
        </w:rPr>
      </w:pPr>
    </w:p>
    <w:p w:rsidR="00391887" w:rsidRDefault="00391887">
      <w:pPr>
        <w:pStyle w:val="pravy-lavy"/>
      </w:pPr>
      <w:r>
        <w:t xml:space="preserve">v TJ </w:t>
      </w:r>
      <w:r>
        <w:tab/>
      </w:r>
      <w:proofErr w:type="spellStart"/>
      <w:r>
        <w:t>TJ</w:t>
      </w:r>
      <w:proofErr w:type="spellEnd"/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85"/>
        <w:gridCol w:w="706"/>
        <w:gridCol w:w="706"/>
        <w:gridCol w:w="3214"/>
      </w:tblGrid>
      <w:tr w:rsidR="00137227" w:rsidTr="00137227">
        <w:tc>
          <w:tcPr>
            <w:tcW w:w="3085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Ukazovateľ</w:t>
            </w: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2017</w:t>
            </w: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2018</w:t>
            </w:r>
          </w:p>
        </w:tc>
        <w:tc>
          <w:tcPr>
            <w:tcW w:w="3214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Indicator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Primárna produkcia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9 766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8 101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Primary production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Dovoz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317 241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309 774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Import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Vývoz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168 058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150 783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Export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Zmena stavu zásob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3 458</w:t>
            </w:r>
          </w:p>
        </w:tc>
        <w:tc>
          <w:tcPr>
            <w:tcW w:w="706" w:type="dxa"/>
            <w:vAlign w:val="bottom"/>
          </w:tcPr>
          <w:p w:rsidR="00FF3E29" w:rsidRPr="006368F4" w:rsidRDefault="00FA5D47" w:rsidP="00FF3E29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FF3E29">
              <w:rPr>
                <w:lang w:val="sk-SK"/>
              </w:rPr>
              <w:t>2</w:t>
            </w:r>
            <w:r w:rsidR="00FF3E29" w:rsidRPr="00B95E53">
              <w:rPr>
                <w:rFonts w:cs="Arial"/>
                <w:szCs w:val="16"/>
              </w:rPr>
              <w:t xml:space="preserve"> </w:t>
            </w:r>
            <w:r w:rsidR="00FF3E29">
              <w:rPr>
                <w:rFonts w:cs="Arial"/>
                <w:szCs w:val="16"/>
              </w:rPr>
              <w:t>276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Stock changes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Hrubá domáca spotreba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162 407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164 816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Gross inland consumption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Transformácia – vstup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277 099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262 190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input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9 309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3 212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 w:right="-5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9 269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121</w:t>
            </w:r>
          </w:p>
        </w:tc>
        <w:tc>
          <w:tcPr>
            <w:tcW w:w="3214" w:type="dxa"/>
          </w:tcPr>
          <w:p w:rsidR="00FF3E29" w:rsidRDefault="00FF3E29" w:rsidP="00E6135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2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3 091</w:t>
            </w:r>
          </w:p>
        </w:tc>
        <w:tc>
          <w:tcPr>
            <w:tcW w:w="3214" w:type="dxa"/>
          </w:tcPr>
          <w:p w:rsidR="00FF3E29" w:rsidRDefault="00FF3E29" w:rsidP="00E6135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2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FF3E29" w:rsidTr="00137227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FF3E29" w:rsidTr="00137227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FF3E29" w:rsidTr="00137227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267 790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258 978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Transformácia – výstup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264 456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253 919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output</w:t>
            </w:r>
          </w:p>
        </w:tc>
      </w:tr>
      <w:tr w:rsidR="00FF3E29" w:rsidTr="00137227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 w:right="-141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FF3E29" w:rsidTr="00137227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 w:rsidP="00E6135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2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FF3E29" w:rsidTr="00137227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 w:rsidP="00E6135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2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tab/>
            </w:r>
            <w:r>
              <w:tab/>
            </w:r>
            <w:proofErr w:type="spellStart"/>
            <w:r>
              <w:t>Autoproducers</w:t>
            </w:r>
            <w:proofErr w:type="spellEnd"/>
          </w:p>
        </w:tc>
      </w:tr>
      <w:tr w:rsidR="00FF3E29" w:rsidTr="00137227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FF3E29" w:rsidTr="00137227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FF3E29" w:rsidTr="00137227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264 456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253 919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Reklasifikácia a spätné toky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14 682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13 815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Exchanges and transfers, backflows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reklasifikácia produktov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14 682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13 815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Product transferred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spätné toky z petrochémie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 w:rsidRPr="006368F4">
              <w:rPr>
                <w:rFonts w:cs="Arial"/>
                <w:szCs w:val="16"/>
              </w:rPr>
              <w:t>0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Backflows from petrochemical sector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Spotreba energetického odvetvia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17 096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13 027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Consumption of the energy sector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Straty pri prenose a v rozvodoch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Distribution losses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Konečná spotreba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147 350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157 333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Final consumption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pStyle w:val="Nadpis3"/>
            </w:pPr>
            <w:r>
              <w:t>Konečná neenergetická spotreba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27 669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31 331</w:t>
            </w:r>
          </w:p>
        </w:tc>
        <w:tc>
          <w:tcPr>
            <w:tcW w:w="3214" w:type="dxa"/>
          </w:tcPr>
          <w:p w:rsidR="00FF3E29" w:rsidRDefault="00FF3E29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non-energy consumption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z toho chemický priemysel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18 464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20 862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 Chemical industry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pStyle w:val="Nadpis2"/>
              <w:spacing w:before="0"/>
              <w:ind w:left="226"/>
              <w:rPr>
                <w:lang w:val="sk-SK"/>
              </w:rPr>
            </w:pPr>
            <w:r>
              <w:rPr>
                <w:lang w:val="sk-SK"/>
              </w:rPr>
              <w:t>Konečná energetická spotreba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119 681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126 002</w:t>
            </w:r>
          </w:p>
        </w:tc>
        <w:tc>
          <w:tcPr>
            <w:tcW w:w="3214" w:type="dxa"/>
          </w:tcPr>
          <w:p w:rsidR="00FF3E29" w:rsidRDefault="00FF3E29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energy consumption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pStyle w:val="Nadpis3"/>
              <w:ind w:left="340"/>
            </w:pPr>
            <w:r>
              <w:t>Priemysel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5 895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12 538</w:t>
            </w:r>
          </w:p>
        </w:tc>
        <w:tc>
          <w:tcPr>
            <w:tcW w:w="3214" w:type="dxa"/>
          </w:tcPr>
          <w:p w:rsidR="00FF3E29" w:rsidRDefault="00FF3E29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Industry</w:t>
            </w:r>
          </w:p>
        </w:tc>
      </w:tr>
      <w:tr w:rsidR="00FF3E29" w:rsidTr="00137227">
        <w:tc>
          <w:tcPr>
            <w:tcW w:w="3085" w:type="dxa"/>
          </w:tcPr>
          <w:p w:rsidR="00FF3E29" w:rsidRDefault="00FF3E29" w:rsidP="00782CA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71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rPr>
                <w:sz w:val="14"/>
                <w:lang w:val="sk-SK"/>
              </w:rPr>
              <w:tab/>
            </w:r>
            <w:r>
              <w:rPr>
                <w:lang w:val="sk-SK"/>
              </w:rPr>
              <w:t>železiarstvo a oceliarstvo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 w:rsidP="00E6135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06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sz w:val="14"/>
                <w:lang w:val="sk-SK"/>
              </w:rPr>
              <w:t xml:space="preserve"> </w:t>
            </w:r>
            <w:r>
              <w:rPr>
                <w:sz w:val="14"/>
                <w:lang w:val="sk-SK"/>
              </w:rPr>
              <w:tab/>
            </w:r>
            <w:r>
              <w:rPr>
                <w:lang w:val="en-GB"/>
              </w:rPr>
              <w:t>Iron and steel</w:t>
            </w:r>
          </w:p>
        </w:tc>
      </w:tr>
      <w:tr w:rsidR="00FF3E29" w:rsidTr="00137227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metalurgia </w:t>
            </w:r>
            <w:proofErr w:type="spellStart"/>
            <w:r>
              <w:rPr>
                <w:lang w:val="sk-SK"/>
              </w:rPr>
              <w:t>neželez</w:t>
            </w:r>
            <w:proofErr w:type="spellEnd"/>
            <w:r>
              <w:rPr>
                <w:lang w:val="sk-SK"/>
              </w:rPr>
              <w:t>. kovov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130</w:t>
            </w:r>
          </w:p>
        </w:tc>
        <w:tc>
          <w:tcPr>
            <w:tcW w:w="706" w:type="dxa"/>
          </w:tcPr>
          <w:p w:rsidR="00FF3E29" w:rsidRDefault="00FF3E29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Non-ferrous metals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chemický priemysel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3 079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9 504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Chemical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nekov. minerálne výrobky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2 125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2 018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Non-metallic minerals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ťažba nerastných surovín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172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172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Mining and quarrying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proofErr w:type="spellStart"/>
            <w:r>
              <w:rPr>
                <w:lang w:val="sk-SK"/>
              </w:rPr>
              <w:t>potrav</w:t>
            </w:r>
            <w:proofErr w:type="spellEnd"/>
            <w:r>
              <w:rPr>
                <w:lang w:val="sk-SK"/>
              </w:rPr>
              <w:t>., nápoje a tabak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Food, beverages and tobacco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textil a koža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Textile and leather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celulóza, </w:t>
            </w:r>
            <w:proofErr w:type="spellStart"/>
            <w:r>
              <w:rPr>
                <w:lang w:val="sk-SK"/>
              </w:rPr>
              <w:t>papierenstvo</w:t>
            </w:r>
            <w:proofErr w:type="spellEnd"/>
            <w:r>
              <w:rPr>
                <w:lang w:val="sk-SK"/>
              </w:rPr>
              <w:t xml:space="preserve"> </w:t>
            </w:r>
            <w:r>
              <w:rPr>
                <w:lang w:val="sk-SK"/>
              </w:rPr>
              <w:br/>
              <w:t>a polygrafia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</w:p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Pulp, paper and print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strojárstvo a dopravné zariadenia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509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Machinery and transport equipment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inde nešpecifikované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261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253</w:t>
            </w:r>
          </w:p>
        </w:tc>
        <w:tc>
          <w:tcPr>
            <w:tcW w:w="3214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Not elsewhere specified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pStyle w:val="Nadpis2"/>
              <w:spacing w:before="0"/>
              <w:ind w:left="340"/>
              <w:rPr>
                <w:lang w:val="sk-SK"/>
              </w:rPr>
            </w:pPr>
            <w:r>
              <w:rPr>
                <w:lang w:val="sk-SK"/>
              </w:rPr>
              <w:t>Doprava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110 584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110 304</w:t>
            </w:r>
          </w:p>
        </w:tc>
        <w:tc>
          <w:tcPr>
            <w:tcW w:w="3214" w:type="dxa"/>
          </w:tcPr>
          <w:p w:rsidR="00FF3E29" w:rsidRDefault="00FF3E29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Transport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pStyle w:val="Nadpis4"/>
            </w:pPr>
            <w:r>
              <w:t>Ostatné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3 202</w:t>
            </w:r>
          </w:p>
        </w:tc>
        <w:tc>
          <w:tcPr>
            <w:tcW w:w="706" w:type="dxa"/>
            <w:vAlign w:val="bottom"/>
          </w:tcPr>
          <w:p w:rsidR="00FF3E29" w:rsidRPr="000521BE" w:rsidRDefault="00FF3E29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3 160</w:t>
            </w:r>
          </w:p>
        </w:tc>
        <w:tc>
          <w:tcPr>
            <w:tcW w:w="3214" w:type="dxa"/>
          </w:tcPr>
          <w:p w:rsidR="00FF3E29" w:rsidRDefault="00FF3E29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Other sectors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 w:rsidP="00E6135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99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rPr>
                <w:sz w:val="14"/>
                <w:lang w:val="sk-SK"/>
              </w:rPr>
              <w:tab/>
            </w:r>
            <w:r>
              <w:rPr>
                <w:lang w:val="sk-SK"/>
              </w:rPr>
              <w:t>domácnosti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368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322</w:t>
            </w:r>
          </w:p>
        </w:tc>
        <w:tc>
          <w:tcPr>
            <w:tcW w:w="3214" w:type="dxa"/>
          </w:tcPr>
          <w:p w:rsidR="00FF3E29" w:rsidRDefault="00FF3E29" w:rsidP="00E6135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34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sz w:val="14"/>
                <w:lang w:val="sk-SK"/>
              </w:rPr>
              <w:t xml:space="preserve"> </w:t>
            </w:r>
            <w:r>
              <w:rPr>
                <w:lang w:val="en-GB"/>
              </w:rPr>
              <w:t>Households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pôdohospodárstvo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2 574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2 573</w:t>
            </w:r>
          </w:p>
        </w:tc>
        <w:tc>
          <w:tcPr>
            <w:tcW w:w="3214" w:type="dxa"/>
          </w:tcPr>
          <w:p w:rsidR="00FF3E29" w:rsidRDefault="00FF3E29" w:rsidP="00E6135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3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Agriculture</w:t>
            </w:r>
          </w:p>
        </w:tc>
      </w:tr>
      <w:tr w:rsidR="00FF3E29" w:rsidTr="002E1AB8">
        <w:tc>
          <w:tcPr>
            <w:tcW w:w="3085" w:type="dxa"/>
          </w:tcPr>
          <w:p w:rsidR="00FF3E29" w:rsidRDefault="00FF3E2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obchod a služby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</w:t>
            </w:r>
          </w:p>
        </w:tc>
        <w:tc>
          <w:tcPr>
            <w:tcW w:w="706" w:type="dxa"/>
            <w:vAlign w:val="bottom"/>
          </w:tcPr>
          <w:p w:rsidR="00FF3E29" w:rsidRPr="006368F4" w:rsidRDefault="00FF3E29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265</w:t>
            </w:r>
          </w:p>
        </w:tc>
        <w:tc>
          <w:tcPr>
            <w:tcW w:w="3214" w:type="dxa"/>
          </w:tcPr>
          <w:p w:rsidR="00FF3E29" w:rsidRDefault="00FF3E29" w:rsidP="00E6135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3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Commercial and publ. serv.</w:t>
            </w:r>
          </w:p>
        </w:tc>
      </w:tr>
    </w:tbl>
    <w:p w:rsidR="00391887" w:rsidRDefault="00391887" w:rsidP="00235798">
      <w:pPr>
        <w:pStyle w:val="Pta"/>
        <w:tabs>
          <w:tab w:val="clear" w:pos="567"/>
          <w:tab w:val="clear" w:pos="1701"/>
          <w:tab w:val="clear" w:pos="2552"/>
          <w:tab w:val="clear" w:pos="3402"/>
          <w:tab w:val="clear" w:pos="4253"/>
          <w:tab w:val="clear" w:pos="5954"/>
          <w:tab w:val="left" w:pos="4962"/>
        </w:tabs>
        <w:spacing w:before="120" w:line="240" w:lineRule="auto"/>
        <w:ind w:left="142" w:hanging="142"/>
        <w:rPr>
          <w:sz w:val="14"/>
          <w:lang w:val="sk-SK"/>
        </w:rPr>
      </w:pPr>
      <w:r>
        <w:rPr>
          <w:sz w:val="14"/>
          <w:vertAlign w:val="superscript"/>
          <w:lang w:val="sk-SK"/>
        </w:rPr>
        <w:t>1)</w:t>
      </w:r>
      <w:r>
        <w:rPr>
          <w:sz w:val="14"/>
          <w:lang w:val="sk-SK"/>
        </w:rPr>
        <w:tab/>
        <w:t>vrátane rafinérskeho plynu, etánu a </w:t>
      </w:r>
      <w:proofErr w:type="spellStart"/>
      <w:r>
        <w:rPr>
          <w:sz w:val="14"/>
          <w:lang w:val="sk-SK"/>
        </w:rPr>
        <w:t>propánu-butánu</w:t>
      </w:r>
      <w:proofErr w:type="spellEnd"/>
      <w:r w:rsidR="002572FB">
        <w:rPr>
          <w:sz w:val="14"/>
          <w:lang w:val="sk-SK"/>
        </w:rPr>
        <w:tab/>
      </w:r>
      <w:r>
        <w:rPr>
          <w:sz w:val="14"/>
          <w:vertAlign w:val="superscript"/>
          <w:lang w:val="sk-SK"/>
        </w:rPr>
        <w:t>1)</w:t>
      </w:r>
      <w:r w:rsidR="00235798">
        <w:rPr>
          <w:sz w:val="14"/>
          <w:vertAlign w:val="superscript"/>
          <w:lang w:val="sk-SK"/>
        </w:rPr>
        <w:tab/>
      </w:r>
      <w:proofErr w:type="spellStart"/>
      <w:r w:rsidRPr="00235798">
        <w:rPr>
          <w:sz w:val="14"/>
        </w:rPr>
        <w:t>Included</w:t>
      </w:r>
      <w:proofErr w:type="spellEnd"/>
      <w:r w:rsidRPr="00235798">
        <w:rPr>
          <w:sz w:val="14"/>
        </w:rPr>
        <w:t xml:space="preserve"> </w:t>
      </w:r>
      <w:proofErr w:type="spellStart"/>
      <w:r w:rsidRPr="00235798">
        <w:rPr>
          <w:sz w:val="14"/>
        </w:rPr>
        <w:t>refinery</w:t>
      </w:r>
      <w:proofErr w:type="spellEnd"/>
      <w:r w:rsidRPr="00235798">
        <w:rPr>
          <w:sz w:val="14"/>
        </w:rPr>
        <w:t xml:space="preserve"> </w:t>
      </w:r>
      <w:proofErr w:type="spellStart"/>
      <w:r w:rsidRPr="00235798">
        <w:rPr>
          <w:sz w:val="14"/>
        </w:rPr>
        <w:t>gas</w:t>
      </w:r>
      <w:proofErr w:type="spellEnd"/>
      <w:r w:rsidRPr="00235798">
        <w:rPr>
          <w:sz w:val="14"/>
        </w:rPr>
        <w:t xml:space="preserve">, </w:t>
      </w:r>
      <w:proofErr w:type="spellStart"/>
      <w:r w:rsidRPr="00235798">
        <w:rPr>
          <w:sz w:val="14"/>
        </w:rPr>
        <w:t>ethane</w:t>
      </w:r>
      <w:proofErr w:type="spellEnd"/>
      <w:r>
        <w:rPr>
          <w:sz w:val="14"/>
          <w:lang w:val="sk-SK"/>
        </w:rPr>
        <w:t xml:space="preserve"> and LPG</w:t>
      </w:r>
    </w:p>
    <w:p w:rsidR="0098638F" w:rsidRDefault="003D588F" w:rsidP="0098638F">
      <w:pPr>
        <w:pStyle w:val="Pta"/>
        <w:tabs>
          <w:tab w:val="clear" w:pos="567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709"/>
        </w:tabs>
        <w:rPr>
          <w:rStyle w:val="StyleFooter9ptBoldChar"/>
        </w:rPr>
      </w:pPr>
      <w:r>
        <w:rPr>
          <w:lang w:val="sk-SK"/>
        </w:rPr>
        <w:br w:type="page"/>
      </w:r>
      <w:r w:rsidR="0098638F">
        <w:rPr>
          <w:rStyle w:val="StyleFooter9ptBoldChar"/>
        </w:rPr>
        <w:t>T 18</w:t>
      </w:r>
      <w:r w:rsidR="0098638F">
        <w:rPr>
          <w:sz w:val="18"/>
          <w:szCs w:val="18"/>
          <w:lang w:val="sk-SK"/>
        </w:rPr>
        <w:t>–5.</w:t>
      </w:r>
      <w:r w:rsidR="0098638F">
        <w:rPr>
          <w:sz w:val="18"/>
          <w:szCs w:val="18"/>
          <w:lang w:val="sk-SK"/>
        </w:rPr>
        <w:tab/>
      </w:r>
      <w:r w:rsidR="0098638F" w:rsidRPr="00F702A2">
        <w:rPr>
          <w:rStyle w:val="StyleFooter9ptBoldChar"/>
          <w:lang w:val="sk-SK"/>
        </w:rPr>
        <w:t>Bilancia obnoviteľných zdrojov palív a odpadov</w:t>
      </w:r>
    </w:p>
    <w:p w:rsidR="0098638F" w:rsidRPr="00F702A2" w:rsidRDefault="0098638F" w:rsidP="0098638F">
      <w:pPr>
        <w:pStyle w:val="Nadpis2ang"/>
        <w:tabs>
          <w:tab w:val="clear" w:pos="567"/>
          <w:tab w:val="clear" w:pos="680"/>
          <w:tab w:val="left" w:pos="709"/>
        </w:tabs>
        <w:rPr>
          <w:lang w:val="en-GB"/>
        </w:rPr>
      </w:pPr>
      <w:r>
        <w:rPr>
          <w:lang w:val="sk-SK"/>
        </w:rPr>
        <w:tab/>
      </w:r>
      <w:r w:rsidRPr="00235798">
        <w:t xml:space="preserve">Balance </w:t>
      </w:r>
      <w:proofErr w:type="spellStart"/>
      <w:r w:rsidRPr="00235798">
        <w:t>of</w:t>
      </w:r>
      <w:proofErr w:type="spellEnd"/>
      <w:r w:rsidRPr="00235798">
        <w:t xml:space="preserve"> </w:t>
      </w:r>
      <w:proofErr w:type="spellStart"/>
      <w:r w:rsidRPr="00235798">
        <w:t>renewables</w:t>
      </w:r>
      <w:proofErr w:type="spellEnd"/>
      <w:r w:rsidRPr="00235798">
        <w:t xml:space="preserve"> and </w:t>
      </w:r>
      <w:proofErr w:type="spellStart"/>
      <w:r w:rsidRPr="00235798">
        <w:t>wast</w:t>
      </w:r>
      <w:r w:rsidRPr="00F702A2">
        <w:rPr>
          <w:lang w:val="en-GB"/>
        </w:rPr>
        <w:t>es</w:t>
      </w:r>
      <w:proofErr w:type="spellEnd"/>
    </w:p>
    <w:p w:rsidR="00391887" w:rsidRDefault="00391887" w:rsidP="0098638F">
      <w:pPr>
        <w:pStyle w:val="Pta"/>
        <w:tabs>
          <w:tab w:val="clear" w:pos="567"/>
          <w:tab w:val="clear" w:pos="1701"/>
          <w:tab w:val="clear" w:pos="2552"/>
          <w:tab w:val="clear" w:pos="3402"/>
          <w:tab w:val="clear" w:pos="4253"/>
          <w:tab w:val="clear" w:pos="5954"/>
          <w:tab w:val="left" w:pos="142"/>
          <w:tab w:val="left" w:pos="5245"/>
        </w:tabs>
        <w:spacing w:line="240" w:lineRule="auto"/>
        <w:rPr>
          <w:lang w:val="sk-SK"/>
        </w:rPr>
      </w:pPr>
    </w:p>
    <w:p w:rsidR="00391887" w:rsidRDefault="00391887">
      <w:pPr>
        <w:pStyle w:val="pravy-lavy"/>
      </w:pPr>
      <w:r>
        <w:t>v TJ</w:t>
      </w:r>
      <w:r>
        <w:tab/>
        <w:t xml:space="preserve"> </w:t>
      </w:r>
      <w:proofErr w:type="spellStart"/>
      <w:r>
        <w:t>TJ</w:t>
      </w:r>
      <w:proofErr w:type="spellEnd"/>
    </w:p>
    <w:tbl>
      <w:tblPr>
        <w:tblW w:w="7717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39"/>
        <w:gridCol w:w="704"/>
        <w:gridCol w:w="704"/>
        <w:gridCol w:w="3270"/>
      </w:tblGrid>
      <w:tr w:rsidR="00137227" w:rsidTr="00137227">
        <w:tc>
          <w:tcPr>
            <w:tcW w:w="3039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Ukazovateľ</w:t>
            </w:r>
          </w:p>
        </w:tc>
        <w:tc>
          <w:tcPr>
            <w:tcW w:w="704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2017</w:t>
            </w:r>
          </w:p>
        </w:tc>
        <w:tc>
          <w:tcPr>
            <w:tcW w:w="704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2018</w:t>
            </w:r>
          </w:p>
        </w:tc>
        <w:tc>
          <w:tcPr>
            <w:tcW w:w="3270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Indicator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Primárna produkcia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57 884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59 140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Primary production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Dovoz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5 153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5 149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Import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Vývoz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4 600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4 774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Export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Zmena stavu zásob</w:t>
            </w:r>
          </w:p>
        </w:tc>
        <w:tc>
          <w:tcPr>
            <w:tcW w:w="704" w:type="dxa"/>
            <w:vAlign w:val="bottom"/>
          </w:tcPr>
          <w:p w:rsidR="002E1AB8" w:rsidRPr="000521BE" w:rsidRDefault="00FA5D4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2E1AB8">
              <w:rPr>
                <w:lang w:val="sk-SK"/>
              </w:rPr>
              <w:t>25</w:t>
            </w:r>
            <w:r w:rsidR="002E1AB8">
              <w:rPr>
                <w:rFonts w:cs="Arial"/>
                <w:szCs w:val="16"/>
              </w:rPr>
              <w:t>4</w:t>
            </w:r>
          </w:p>
        </w:tc>
        <w:tc>
          <w:tcPr>
            <w:tcW w:w="704" w:type="dxa"/>
            <w:vAlign w:val="bottom"/>
          </w:tcPr>
          <w:p w:rsidR="002E1AB8" w:rsidRPr="000521BE" w:rsidRDefault="00FA5D4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2E1AB8">
              <w:rPr>
                <w:lang w:val="sk-SK"/>
              </w:rPr>
              <w:t>297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Stock changes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Hrubá domáca spotreba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58 183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59 218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Gross inland consumption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Transformácia – vstup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24 602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24 136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input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21 950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21 476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 w:right="-5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8 748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9 257</w:t>
            </w:r>
          </w:p>
        </w:tc>
        <w:tc>
          <w:tcPr>
            <w:tcW w:w="3270" w:type="dxa"/>
          </w:tcPr>
          <w:p w:rsidR="002E1AB8" w:rsidRDefault="002E1AB8" w:rsidP="00782CA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02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13 202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12 219</w:t>
            </w:r>
          </w:p>
        </w:tc>
        <w:tc>
          <w:tcPr>
            <w:tcW w:w="3270" w:type="dxa"/>
          </w:tcPr>
          <w:p w:rsidR="002E1AB8" w:rsidRDefault="002E1AB8" w:rsidP="00782CA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02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2 652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2 660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Transformácia – výstup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output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 w:rsidP="00782CA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88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 w:rsidP="00782CA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88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2E1AB8" w:rsidTr="00137227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2E1AB8" w:rsidRDefault="002E1AB8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Reklasifikácia a spätné toky</w:t>
            </w:r>
          </w:p>
        </w:tc>
        <w:tc>
          <w:tcPr>
            <w:tcW w:w="704" w:type="dxa"/>
            <w:vAlign w:val="bottom"/>
          </w:tcPr>
          <w:p w:rsidR="002E1AB8" w:rsidRPr="000521BE" w:rsidRDefault="00FA5D4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b/>
                <w:lang w:val="sk-SK"/>
              </w:rPr>
              <w:t>-</w:t>
            </w:r>
            <w:r w:rsidR="002E1AB8">
              <w:rPr>
                <w:b/>
                <w:lang w:val="sk-SK"/>
              </w:rPr>
              <w:t>7</w:t>
            </w:r>
            <w:r w:rsidR="002E1AB8" w:rsidRPr="000521BE">
              <w:rPr>
                <w:rFonts w:cs="Arial"/>
                <w:b/>
                <w:szCs w:val="16"/>
              </w:rPr>
              <w:t xml:space="preserve"> </w:t>
            </w:r>
            <w:r w:rsidR="002E1AB8">
              <w:rPr>
                <w:rFonts w:cs="Arial"/>
                <w:b/>
                <w:szCs w:val="16"/>
              </w:rPr>
              <w:t>394</w:t>
            </w:r>
          </w:p>
        </w:tc>
        <w:tc>
          <w:tcPr>
            <w:tcW w:w="704" w:type="dxa"/>
            <w:vAlign w:val="bottom"/>
          </w:tcPr>
          <w:p w:rsidR="002E1AB8" w:rsidRPr="000521BE" w:rsidRDefault="00FA5D4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b/>
                <w:lang w:val="sk-SK"/>
              </w:rPr>
              <w:t>-</w:t>
            </w:r>
            <w:r w:rsidR="002E1AB8">
              <w:rPr>
                <w:b/>
                <w:lang w:val="sk-SK"/>
              </w:rPr>
              <w:t>7</w:t>
            </w:r>
            <w:r w:rsidR="002E1AB8" w:rsidRPr="000521BE">
              <w:rPr>
                <w:rFonts w:cs="Arial"/>
                <w:b/>
                <w:szCs w:val="16"/>
              </w:rPr>
              <w:t xml:space="preserve"> </w:t>
            </w:r>
            <w:r w:rsidR="002E1AB8">
              <w:rPr>
                <w:rFonts w:cs="Arial"/>
                <w:b/>
                <w:szCs w:val="16"/>
              </w:rPr>
              <w:t>317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Exchanges and transfers, backflows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reklasifikácia produktov</w:t>
            </w:r>
          </w:p>
        </w:tc>
        <w:tc>
          <w:tcPr>
            <w:tcW w:w="704" w:type="dxa"/>
            <w:vAlign w:val="bottom"/>
          </w:tcPr>
          <w:p w:rsidR="002E1AB8" w:rsidRPr="000521BE" w:rsidRDefault="00FA5D4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2E1AB8">
              <w:rPr>
                <w:lang w:val="sk-SK"/>
              </w:rPr>
              <w:t>7</w:t>
            </w:r>
            <w:r w:rsidR="002E1AB8" w:rsidRPr="000521BE">
              <w:rPr>
                <w:rFonts w:cs="Arial"/>
                <w:szCs w:val="16"/>
              </w:rPr>
              <w:t xml:space="preserve"> </w:t>
            </w:r>
            <w:r w:rsidR="002E1AB8">
              <w:rPr>
                <w:rFonts w:cs="Arial"/>
                <w:szCs w:val="16"/>
              </w:rPr>
              <w:t>394</w:t>
            </w:r>
          </w:p>
        </w:tc>
        <w:tc>
          <w:tcPr>
            <w:tcW w:w="704" w:type="dxa"/>
            <w:vAlign w:val="bottom"/>
          </w:tcPr>
          <w:p w:rsidR="002E1AB8" w:rsidRPr="000521BE" w:rsidRDefault="00FA5D4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-</w:t>
            </w:r>
            <w:r w:rsidR="002E1AB8">
              <w:rPr>
                <w:lang w:val="sk-SK"/>
              </w:rPr>
              <w:t>7</w:t>
            </w:r>
            <w:r w:rsidR="002E1AB8" w:rsidRPr="000521BE">
              <w:rPr>
                <w:rFonts w:cs="Arial"/>
                <w:szCs w:val="16"/>
              </w:rPr>
              <w:t xml:space="preserve"> </w:t>
            </w:r>
            <w:r w:rsidR="002E1AB8">
              <w:rPr>
                <w:rFonts w:cs="Arial"/>
                <w:szCs w:val="16"/>
              </w:rPr>
              <w:t>317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Product transferred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spätné toky z petrochémie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Backflows from petrochemical sector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Spotreba energetického odvetvia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b/>
                <w:szCs w:val="16"/>
              </w:rPr>
            </w:pPr>
            <w:r w:rsidRPr="0058400E">
              <w:rPr>
                <w:b/>
                <w:lang w:val="sk-SK"/>
              </w:rPr>
              <w:t>–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b/>
                <w:szCs w:val="16"/>
              </w:rPr>
            </w:pPr>
            <w:r w:rsidRPr="0058400E">
              <w:rPr>
                <w:b/>
                <w:lang w:val="sk-SK"/>
              </w:rPr>
              <w:t>–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Consumption of the energy sector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Straty pri prenose a v rozvodoch</w:t>
            </w:r>
          </w:p>
        </w:tc>
        <w:tc>
          <w:tcPr>
            <w:tcW w:w="704" w:type="dxa"/>
            <w:vAlign w:val="bottom"/>
          </w:tcPr>
          <w:p w:rsidR="002E1AB8" w:rsidRPr="0058400E" w:rsidRDefault="002E1AB8" w:rsidP="002E1AB8">
            <w:pPr>
              <w:jc w:val="right"/>
              <w:rPr>
                <w:rFonts w:cs="Arial"/>
                <w:b/>
                <w:szCs w:val="16"/>
              </w:rPr>
            </w:pPr>
            <w:r w:rsidRPr="0058400E">
              <w:rPr>
                <w:b/>
                <w:lang w:val="sk-SK"/>
              </w:rPr>
              <w:t>–</w:t>
            </w:r>
          </w:p>
        </w:tc>
        <w:tc>
          <w:tcPr>
            <w:tcW w:w="704" w:type="dxa"/>
            <w:vAlign w:val="bottom"/>
          </w:tcPr>
          <w:p w:rsidR="002E1AB8" w:rsidRPr="0058400E" w:rsidRDefault="0018351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27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Distribution losses</w:t>
            </w:r>
          </w:p>
        </w:tc>
      </w:tr>
      <w:tr w:rsidR="002E1AB8" w:rsidTr="002E1AB8">
        <w:tc>
          <w:tcPr>
            <w:tcW w:w="3039" w:type="dxa"/>
          </w:tcPr>
          <w:p w:rsidR="002E1AB8" w:rsidRDefault="002E1AB8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Konečná spotreba</w:t>
            </w:r>
          </w:p>
        </w:tc>
        <w:tc>
          <w:tcPr>
            <w:tcW w:w="704" w:type="dxa"/>
            <w:vAlign w:val="bottom"/>
          </w:tcPr>
          <w:p w:rsidR="002E1AB8" w:rsidRPr="000521BE" w:rsidRDefault="002E1AB8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26 187</w:t>
            </w:r>
          </w:p>
        </w:tc>
        <w:tc>
          <w:tcPr>
            <w:tcW w:w="704" w:type="dxa"/>
            <w:vAlign w:val="bottom"/>
          </w:tcPr>
          <w:p w:rsidR="002E1AB8" w:rsidRPr="000521BE" w:rsidRDefault="0018351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27 738</w:t>
            </w:r>
          </w:p>
        </w:tc>
        <w:tc>
          <w:tcPr>
            <w:tcW w:w="3270" w:type="dxa"/>
          </w:tcPr>
          <w:p w:rsidR="002E1AB8" w:rsidRDefault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Final consumption</w:t>
            </w:r>
          </w:p>
        </w:tc>
      </w:tr>
      <w:tr w:rsidR="00183517" w:rsidTr="00137227">
        <w:tc>
          <w:tcPr>
            <w:tcW w:w="3039" w:type="dxa"/>
          </w:tcPr>
          <w:p w:rsidR="00183517" w:rsidRDefault="00183517">
            <w:pPr>
              <w:pStyle w:val="Nadpis3"/>
            </w:pPr>
            <w:r>
              <w:t>Konečná neenergetická spotreba</w:t>
            </w:r>
          </w:p>
        </w:tc>
        <w:tc>
          <w:tcPr>
            <w:tcW w:w="704" w:type="dxa"/>
          </w:tcPr>
          <w:p w:rsidR="00183517" w:rsidRDefault="0018351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704" w:type="dxa"/>
          </w:tcPr>
          <w:p w:rsidR="00183517" w:rsidRDefault="0018351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3270" w:type="dxa"/>
          </w:tcPr>
          <w:p w:rsidR="00183517" w:rsidRDefault="00183517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non-energy consumption</w:t>
            </w:r>
          </w:p>
        </w:tc>
      </w:tr>
      <w:tr w:rsidR="00183517" w:rsidTr="00137227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z toho chemický priemysel</w:t>
            </w:r>
          </w:p>
        </w:tc>
        <w:tc>
          <w:tcPr>
            <w:tcW w:w="704" w:type="dxa"/>
          </w:tcPr>
          <w:p w:rsidR="00183517" w:rsidRDefault="0018351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</w:tcPr>
          <w:p w:rsidR="00183517" w:rsidRDefault="0018351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 Chemical industry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pStyle w:val="Nadpis2"/>
              <w:spacing w:before="0"/>
              <w:ind w:left="226"/>
              <w:rPr>
                <w:lang w:val="sk-SK"/>
              </w:rPr>
            </w:pPr>
            <w:r>
              <w:rPr>
                <w:lang w:val="sk-SK"/>
              </w:rPr>
              <w:t>Konečná energetická spotreba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26 187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27 738</w:t>
            </w:r>
          </w:p>
        </w:tc>
        <w:tc>
          <w:tcPr>
            <w:tcW w:w="3270" w:type="dxa"/>
          </w:tcPr>
          <w:p w:rsidR="00183517" w:rsidRDefault="00183517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energy consumption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pStyle w:val="Nadpis3"/>
              <w:ind w:left="340"/>
            </w:pPr>
            <w:r>
              <w:t>Priemysel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22 069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23 441</w:t>
            </w:r>
          </w:p>
        </w:tc>
        <w:tc>
          <w:tcPr>
            <w:tcW w:w="3270" w:type="dxa"/>
          </w:tcPr>
          <w:p w:rsidR="00183517" w:rsidRDefault="00183517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Industry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 w:rsidP="00782CA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85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rPr>
                <w:sz w:val="14"/>
                <w:lang w:val="sk-SK"/>
              </w:rPr>
              <w:tab/>
            </w:r>
            <w:r>
              <w:rPr>
                <w:lang w:val="sk-SK"/>
              </w:rPr>
              <w:t>železiarstvo a oceliarstvo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198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306</w:t>
            </w:r>
          </w:p>
        </w:tc>
        <w:tc>
          <w:tcPr>
            <w:tcW w:w="3270" w:type="dxa"/>
          </w:tcPr>
          <w:p w:rsidR="00183517" w:rsidRDefault="00183517" w:rsidP="00782CA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14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sz w:val="14"/>
                <w:lang w:val="sk-SK"/>
              </w:rPr>
              <w:t xml:space="preserve"> </w:t>
            </w:r>
            <w:r>
              <w:rPr>
                <w:sz w:val="14"/>
                <w:lang w:val="sk-SK"/>
              </w:rPr>
              <w:tab/>
            </w:r>
            <w:r>
              <w:rPr>
                <w:lang w:val="en-GB"/>
              </w:rPr>
              <w:t>Iron and steel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metalurgia </w:t>
            </w:r>
            <w:proofErr w:type="spellStart"/>
            <w:r>
              <w:rPr>
                <w:lang w:val="sk-SK"/>
              </w:rPr>
              <w:t>neželez</w:t>
            </w:r>
            <w:proofErr w:type="spellEnd"/>
            <w:r>
              <w:rPr>
                <w:lang w:val="sk-SK"/>
              </w:rPr>
              <w:t>. kovov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Non-ferrous metals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chemický priemysel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1 080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1 066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Chemical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nekov. minerálne výrobky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6 338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6 006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Non-metallic minerals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ťažba nerastných surovín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Mining and quarrying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proofErr w:type="spellStart"/>
            <w:r>
              <w:rPr>
                <w:lang w:val="sk-SK"/>
              </w:rPr>
              <w:t>potrav</w:t>
            </w:r>
            <w:proofErr w:type="spellEnd"/>
            <w:r>
              <w:rPr>
                <w:lang w:val="sk-SK"/>
              </w:rPr>
              <w:t>., nápoje a tabak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70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84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Food, beverages and tobacco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textil a koža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Textile and leather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celulóza, </w:t>
            </w:r>
            <w:proofErr w:type="spellStart"/>
            <w:r>
              <w:rPr>
                <w:lang w:val="sk-SK"/>
              </w:rPr>
              <w:t>papierenstvo</w:t>
            </w:r>
            <w:proofErr w:type="spellEnd"/>
            <w:r>
              <w:rPr>
                <w:lang w:val="sk-SK"/>
              </w:rPr>
              <w:br/>
              <w:t>a polygrafia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12 924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13 758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</w:p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Pulp, paper and print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strojárstvo a dopravné zariadenia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232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276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Machinery and transport equipment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inde nešpecifikované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1 218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1 940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Not elsewhere specified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pStyle w:val="Nadpis2"/>
              <w:spacing w:before="0"/>
              <w:ind w:left="340"/>
              <w:rPr>
                <w:lang w:val="sk-SK"/>
              </w:rPr>
            </w:pPr>
            <w:r>
              <w:rPr>
                <w:lang w:val="sk-SK"/>
              </w:rPr>
              <w:t>Doprava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3270" w:type="dxa"/>
          </w:tcPr>
          <w:p w:rsidR="00183517" w:rsidRDefault="00183517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Transport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pStyle w:val="Nadpis4"/>
            </w:pPr>
            <w:r>
              <w:t>Ostatné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4 118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4 297</w:t>
            </w:r>
          </w:p>
        </w:tc>
        <w:tc>
          <w:tcPr>
            <w:tcW w:w="3270" w:type="dxa"/>
          </w:tcPr>
          <w:p w:rsidR="00183517" w:rsidRDefault="00183517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Other sectors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 w:rsidP="00782CA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85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rPr>
                <w:sz w:val="14"/>
                <w:lang w:val="sk-SK"/>
              </w:rPr>
              <w:tab/>
            </w:r>
            <w:r>
              <w:rPr>
                <w:lang w:val="sk-SK"/>
              </w:rPr>
              <w:t>domácnosti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1 317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1 654</w:t>
            </w:r>
          </w:p>
        </w:tc>
        <w:tc>
          <w:tcPr>
            <w:tcW w:w="3270" w:type="dxa"/>
          </w:tcPr>
          <w:p w:rsidR="00183517" w:rsidRDefault="00183517" w:rsidP="00782CA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14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sz w:val="14"/>
                <w:lang w:val="sk-SK"/>
              </w:rPr>
              <w:t xml:space="preserve"> </w:t>
            </w:r>
            <w:r>
              <w:rPr>
                <w:sz w:val="14"/>
                <w:lang w:val="sk-SK"/>
              </w:rPr>
              <w:tab/>
            </w:r>
            <w:proofErr w:type="spellStart"/>
            <w:r w:rsidRPr="00782CA9">
              <w:rPr>
                <w:lang w:val="sk-SK"/>
              </w:rPr>
              <w:t>Households</w:t>
            </w:r>
            <w:proofErr w:type="spellEnd"/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pôdohospodárstvo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1 404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1 239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Agriculture</w:t>
            </w:r>
          </w:p>
        </w:tc>
      </w:tr>
      <w:tr w:rsidR="00183517" w:rsidTr="002E1AB8">
        <w:tc>
          <w:tcPr>
            <w:tcW w:w="3039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obchod a služby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1 397</w:t>
            </w:r>
          </w:p>
        </w:tc>
        <w:tc>
          <w:tcPr>
            <w:tcW w:w="704" w:type="dxa"/>
            <w:vAlign w:val="bottom"/>
          </w:tcPr>
          <w:p w:rsidR="00183517" w:rsidRPr="000521BE" w:rsidRDefault="0018351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1 404</w:t>
            </w:r>
          </w:p>
        </w:tc>
        <w:tc>
          <w:tcPr>
            <w:tcW w:w="3270" w:type="dxa"/>
          </w:tcPr>
          <w:p w:rsidR="00183517" w:rsidRDefault="0018351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Commercial and publ. serv.</w:t>
            </w:r>
          </w:p>
        </w:tc>
      </w:tr>
    </w:tbl>
    <w:p w:rsidR="0058400E" w:rsidRDefault="0058400E" w:rsidP="00A21BE9">
      <w:pPr>
        <w:pStyle w:val="StyleFooter9ptBold"/>
        <w:tabs>
          <w:tab w:val="clear" w:pos="567"/>
          <w:tab w:val="left" w:pos="709"/>
        </w:tabs>
        <w:rPr>
          <w:lang w:val="sk-SK"/>
        </w:rPr>
      </w:pPr>
    </w:p>
    <w:p w:rsidR="00391887" w:rsidRDefault="00391887" w:rsidP="00A21BE9">
      <w:pPr>
        <w:pStyle w:val="StyleFooter9ptBold"/>
        <w:tabs>
          <w:tab w:val="clear" w:pos="567"/>
          <w:tab w:val="left" w:pos="709"/>
        </w:tabs>
      </w:pPr>
      <w:r>
        <w:rPr>
          <w:lang w:val="sk-SK"/>
        </w:rPr>
        <w:br w:type="page"/>
      </w:r>
      <w:r w:rsidR="00BC1730">
        <w:rPr>
          <w:lang w:val="sk-SK"/>
        </w:rPr>
        <w:t>T 18</w:t>
      </w:r>
      <w:r>
        <w:rPr>
          <w:b w:val="0"/>
          <w:lang w:val="sk-SK"/>
        </w:rPr>
        <w:t>–6.</w:t>
      </w:r>
      <w:r w:rsidR="00A21BE9">
        <w:rPr>
          <w:b w:val="0"/>
          <w:lang w:val="sk-SK"/>
        </w:rPr>
        <w:tab/>
      </w:r>
      <w:proofErr w:type="spellStart"/>
      <w:r>
        <w:t>Bilancia</w:t>
      </w:r>
      <w:proofErr w:type="spellEnd"/>
      <w:r>
        <w:t xml:space="preserve"> </w:t>
      </w:r>
      <w:proofErr w:type="spellStart"/>
      <w:r>
        <w:t>elektriny</w:t>
      </w:r>
      <w:proofErr w:type="spellEnd"/>
    </w:p>
    <w:p w:rsidR="00391887" w:rsidRPr="00F702A2" w:rsidRDefault="00391887">
      <w:pPr>
        <w:pStyle w:val="Nadpis2ang"/>
        <w:tabs>
          <w:tab w:val="clear" w:pos="680"/>
          <w:tab w:val="left" w:pos="709"/>
        </w:tabs>
        <w:rPr>
          <w:lang w:val="en-GB"/>
        </w:rPr>
      </w:pPr>
      <w:r>
        <w:rPr>
          <w:lang w:val="sk-SK"/>
        </w:rPr>
        <w:tab/>
      </w:r>
      <w:r w:rsidR="00A21BE9">
        <w:rPr>
          <w:lang w:val="sk-SK"/>
        </w:rPr>
        <w:tab/>
      </w:r>
      <w:r w:rsidRPr="00F702A2">
        <w:rPr>
          <w:lang w:val="en-GB"/>
        </w:rPr>
        <w:t>Balance of electricity</w:t>
      </w:r>
    </w:p>
    <w:p w:rsidR="00391887" w:rsidRDefault="00391887">
      <w:pPr>
        <w:pStyle w:val="Nadpis2ang"/>
        <w:tabs>
          <w:tab w:val="clear" w:pos="680"/>
          <w:tab w:val="left" w:pos="709"/>
        </w:tabs>
        <w:spacing w:line="180" w:lineRule="exact"/>
        <w:rPr>
          <w:lang w:val="sk-SK"/>
        </w:rPr>
      </w:pPr>
    </w:p>
    <w:p w:rsidR="00391887" w:rsidRDefault="00391887">
      <w:pPr>
        <w:pStyle w:val="pravy-lavy"/>
        <w:jc w:val="left"/>
      </w:pPr>
      <w:r>
        <w:t>v TJ</w:t>
      </w:r>
      <w:r>
        <w:tab/>
      </w:r>
      <w:proofErr w:type="spellStart"/>
      <w:r>
        <w:t>TJ</w:t>
      </w:r>
      <w:proofErr w:type="spellEnd"/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62"/>
        <w:gridCol w:w="709"/>
        <w:gridCol w:w="709"/>
        <w:gridCol w:w="3232"/>
      </w:tblGrid>
      <w:tr w:rsidR="00137227" w:rsidTr="00137227">
        <w:tc>
          <w:tcPr>
            <w:tcW w:w="3062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Ukazovateľ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2018</w:t>
            </w:r>
          </w:p>
        </w:tc>
        <w:tc>
          <w:tcPr>
            <w:tcW w:w="3232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Indicator</w:t>
            </w:r>
          </w:p>
        </w:tc>
      </w:tr>
      <w:tr w:rsidR="009E6857" w:rsidTr="003C4F37">
        <w:tc>
          <w:tcPr>
            <w:tcW w:w="3062" w:type="dxa"/>
          </w:tcPr>
          <w:p w:rsidR="009E6857" w:rsidRDefault="009E685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Primárna produkcia</w:t>
            </w:r>
          </w:p>
        </w:tc>
        <w:tc>
          <w:tcPr>
            <w:tcW w:w="709" w:type="dxa"/>
            <w:vAlign w:val="bottom"/>
          </w:tcPr>
          <w:p w:rsidR="009E6857" w:rsidRPr="000521BE" w:rsidRDefault="009E685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17 410</w:t>
            </w:r>
          </w:p>
        </w:tc>
        <w:tc>
          <w:tcPr>
            <w:tcW w:w="709" w:type="dxa"/>
            <w:vAlign w:val="bottom"/>
          </w:tcPr>
          <w:p w:rsidR="009E685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15 052</w:t>
            </w:r>
          </w:p>
        </w:tc>
        <w:tc>
          <w:tcPr>
            <w:tcW w:w="3232" w:type="dxa"/>
          </w:tcPr>
          <w:p w:rsidR="009E6857" w:rsidRDefault="009E685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Primary production</w:t>
            </w:r>
          </w:p>
        </w:tc>
      </w:tr>
      <w:tr w:rsidR="009E6857" w:rsidTr="003C4F37">
        <w:tc>
          <w:tcPr>
            <w:tcW w:w="3062" w:type="dxa"/>
          </w:tcPr>
          <w:p w:rsidR="009E6857" w:rsidRDefault="009E685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Dovoz</w:t>
            </w:r>
          </w:p>
        </w:tc>
        <w:tc>
          <w:tcPr>
            <w:tcW w:w="709" w:type="dxa"/>
            <w:vAlign w:val="bottom"/>
          </w:tcPr>
          <w:p w:rsidR="009E6857" w:rsidRPr="000521BE" w:rsidRDefault="009E685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56 027</w:t>
            </w:r>
          </w:p>
        </w:tc>
        <w:tc>
          <w:tcPr>
            <w:tcW w:w="709" w:type="dxa"/>
            <w:vAlign w:val="bottom"/>
          </w:tcPr>
          <w:p w:rsidR="009E685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44 741</w:t>
            </w:r>
          </w:p>
        </w:tc>
        <w:tc>
          <w:tcPr>
            <w:tcW w:w="3232" w:type="dxa"/>
          </w:tcPr>
          <w:p w:rsidR="009E6857" w:rsidRDefault="009E685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Import</w:t>
            </w:r>
          </w:p>
        </w:tc>
      </w:tr>
      <w:tr w:rsidR="009E6857" w:rsidTr="003C4F37">
        <w:tc>
          <w:tcPr>
            <w:tcW w:w="3062" w:type="dxa"/>
          </w:tcPr>
          <w:p w:rsidR="009E6857" w:rsidRDefault="009E685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Vývoz</w:t>
            </w:r>
          </w:p>
        </w:tc>
        <w:tc>
          <w:tcPr>
            <w:tcW w:w="709" w:type="dxa"/>
            <w:vAlign w:val="bottom"/>
          </w:tcPr>
          <w:p w:rsidR="009E6857" w:rsidRPr="000521BE" w:rsidRDefault="009E685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45 126</w:t>
            </w:r>
          </w:p>
        </w:tc>
        <w:tc>
          <w:tcPr>
            <w:tcW w:w="709" w:type="dxa"/>
            <w:vAlign w:val="bottom"/>
          </w:tcPr>
          <w:p w:rsidR="009E685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31 486</w:t>
            </w:r>
          </w:p>
        </w:tc>
        <w:tc>
          <w:tcPr>
            <w:tcW w:w="3232" w:type="dxa"/>
          </w:tcPr>
          <w:p w:rsidR="009E6857" w:rsidRDefault="009E685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Export</w:t>
            </w:r>
          </w:p>
        </w:tc>
      </w:tr>
      <w:tr w:rsidR="009E6857" w:rsidTr="003C4F37">
        <w:tc>
          <w:tcPr>
            <w:tcW w:w="3062" w:type="dxa"/>
          </w:tcPr>
          <w:p w:rsidR="009E6857" w:rsidRDefault="009E685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Zmena stavu zásob</w:t>
            </w:r>
          </w:p>
        </w:tc>
        <w:tc>
          <w:tcPr>
            <w:tcW w:w="709" w:type="dxa"/>
            <w:vAlign w:val="bottom"/>
          </w:tcPr>
          <w:p w:rsidR="009E6857" w:rsidRPr="000521BE" w:rsidRDefault="009E685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  <w:vAlign w:val="bottom"/>
          </w:tcPr>
          <w:p w:rsidR="009E685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9E6857" w:rsidRDefault="009E685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Stock changes</w:t>
            </w:r>
          </w:p>
        </w:tc>
      </w:tr>
      <w:tr w:rsidR="009E6857" w:rsidTr="003C4F37">
        <w:tc>
          <w:tcPr>
            <w:tcW w:w="3062" w:type="dxa"/>
          </w:tcPr>
          <w:p w:rsidR="009E6857" w:rsidRDefault="009E685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Hrubá domáca spotreba</w:t>
            </w:r>
          </w:p>
        </w:tc>
        <w:tc>
          <w:tcPr>
            <w:tcW w:w="709" w:type="dxa"/>
            <w:vAlign w:val="bottom"/>
          </w:tcPr>
          <w:p w:rsidR="009E6857" w:rsidRPr="000521BE" w:rsidRDefault="009E685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28 311</w:t>
            </w:r>
          </w:p>
        </w:tc>
        <w:tc>
          <w:tcPr>
            <w:tcW w:w="709" w:type="dxa"/>
            <w:vAlign w:val="bottom"/>
          </w:tcPr>
          <w:p w:rsidR="009E6857" w:rsidRPr="000521BE" w:rsidRDefault="003C4F37" w:rsidP="003C4F37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28 307</w:t>
            </w:r>
          </w:p>
        </w:tc>
        <w:tc>
          <w:tcPr>
            <w:tcW w:w="3232" w:type="dxa"/>
          </w:tcPr>
          <w:p w:rsidR="009E6857" w:rsidRDefault="009E685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Gross inland consumption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Transformácia – vstup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input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 w:right="-5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4"/>
                <w:tab w:val="left" w:pos="850"/>
              </w:tabs>
              <w:spacing w:line="240" w:lineRule="auto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4"/>
              </w:tabs>
              <w:spacing w:line="240" w:lineRule="auto"/>
              <w:ind w:left="-1" w:firstLine="0"/>
              <w:jc w:val="left"/>
              <w:rPr>
                <w:lang w:val="en-GB"/>
              </w:rPr>
            </w:pP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Transformácia – výstup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81 371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81 004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output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27 079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27 569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17 503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16 740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4"/>
                <w:tab w:val="left" w:pos="850"/>
              </w:tabs>
              <w:spacing w:line="240" w:lineRule="auto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tab/>
            </w:r>
            <w:r>
              <w:tab/>
            </w:r>
            <w:proofErr w:type="spellStart"/>
            <w:r>
              <w:rPr>
                <w:lang w:val="sk-SK"/>
              </w:rPr>
              <w:t>autoproducenti</w:t>
            </w:r>
            <w:proofErr w:type="spellEnd"/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9 576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10 829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4"/>
              </w:tabs>
              <w:spacing w:line="240" w:lineRule="auto"/>
              <w:ind w:left="-1" w:firstLine="0"/>
              <w:jc w:val="left"/>
              <w:rPr>
                <w:lang w:val="en-GB"/>
              </w:rPr>
            </w:pP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54 292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53 435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Reklasifikácia a spätné toky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Exchanges and transfers, backflows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reklasifikácia produktov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0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0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Product transferred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spätné toky z petrochémie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Backflows from petrochemical sector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Spotreba energetického odvetvia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12 244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11 497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Consumption of the energy sector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Straty pri prenose a v rozvodoch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4 547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4 446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Distribution losses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Konečná spotreba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92 891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93 368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Final consumption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pStyle w:val="Nadpis3"/>
            </w:pPr>
            <w:r>
              <w:t>Konečná neenergetická spotreba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non-energy consumption</w:t>
            </w:r>
          </w:p>
        </w:tc>
      </w:tr>
      <w:tr w:rsidR="003C4F37" w:rsidTr="0013722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z toho chemický priemysel</w:t>
            </w:r>
          </w:p>
        </w:tc>
        <w:tc>
          <w:tcPr>
            <w:tcW w:w="709" w:type="dxa"/>
          </w:tcPr>
          <w:p w:rsidR="003C4F37" w:rsidRDefault="003C4F3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9" w:type="dxa"/>
          </w:tcPr>
          <w:p w:rsidR="003C4F37" w:rsidRDefault="003C4F37" w:rsidP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 Chemical industry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pStyle w:val="Nadpis2"/>
              <w:spacing w:before="0"/>
              <w:ind w:left="226"/>
              <w:rPr>
                <w:lang w:val="sk-SK"/>
              </w:rPr>
            </w:pPr>
            <w:r>
              <w:rPr>
                <w:lang w:val="sk-SK"/>
              </w:rPr>
              <w:t>Konečná energetická spotreba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92 891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93 368</w:t>
            </w:r>
          </w:p>
        </w:tc>
        <w:tc>
          <w:tcPr>
            <w:tcW w:w="3232" w:type="dxa"/>
          </w:tcPr>
          <w:p w:rsidR="003C4F37" w:rsidRDefault="003C4F37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energy consumption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pStyle w:val="Nadpis3"/>
              <w:ind w:left="340"/>
            </w:pPr>
            <w:r>
              <w:t>Priemysel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44 482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46 060</w:t>
            </w:r>
          </w:p>
        </w:tc>
        <w:tc>
          <w:tcPr>
            <w:tcW w:w="3232" w:type="dxa"/>
          </w:tcPr>
          <w:p w:rsidR="003C4F37" w:rsidRDefault="003C4F37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Industry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 w:rsidP="00D12160">
            <w:pPr>
              <w:widowControl/>
              <w:tabs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rPr>
                <w:sz w:val="14"/>
                <w:lang w:val="sk-SK"/>
              </w:rPr>
              <w:tab/>
            </w:r>
            <w:r>
              <w:rPr>
                <w:lang w:val="sk-SK"/>
              </w:rPr>
              <w:t>železiarstvo a oceliarstvo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9 410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9 148</w:t>
            </w:r>
          </w:p>
        </w:tc>
        <w:tc>
          <w:tcPr>
            <w:tcW w:w="3232" w:type="dxa"/>
          </w:tcPr>
          <w:p w:rsidR="003C4F37" w:rsidRDefault="003C4F37" w:rsidP="00D1216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23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sz w:val="14"/>
                <w:lang w:val="sk-SK"/>
              </w:rPr>
              <w:tab/>
            </w:r>
            <w:r>
              <w:rPr>
                <w:lang w:val="en-GB"/>
              </w:rPr>
              <w:t xml:space="preserve">Iron and </w:t>
            </w:r>
            <w:proofErr w:type="spellStart"/>
            <w:r w:rsidRPr="00D12160">
              <w:rPr>
                <w:lang w:val="sk-SK"/>
              </w:rPr>
              <w:t>steel</w:t>
            </w:r>
            <w:proofErr w:type="spellEnd"/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metalurgia </w:t>
            </w:r>
            <w:proofErr w:type="spellStart"/>
            <w:r>
              <w:rPr>
                <w:lang w:val="sk-SK"/>
              </w:rPr>
              <w:t>neželez</w:t>
            </w:r>
            <w:proofErr w:type="spellEnd"/>
            <w:r>
              <w:rPr>
                <w:lang w:val="sk-SK"/>
              </w:rPr>
              <w:t>. kovov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9 414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9 108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Non-ferrous metals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chemický priemysel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3 989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3 460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Chemical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nekov. minerálne výrobky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2 182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2 783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Non-metallic minerals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ťažba nerastných surovín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148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259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Mining and quarrying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proofErr w:type="spellStart"/>
            <w:r>
              <w:rPr>
                <w:lang w:val="sk-SK"/>
              </w:rPr>
              <w:t>potrav</w:t>
            </w:r>
            <w:proofErr w:type="spellEnd"/>
            <w:r>
              <w:rPr>
                <w:lang w:val="sk-SK"/>
              </w:rPr>
              <w:t>., nápoje a tabak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1 717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1 764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Food, beverages and tobacco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textil a koža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461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468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Textile and leather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celulóza, </w:t>
            </w:r>
            <w:proofErr w:type="spellStart"/>
            <w:r>
              <w:rPr>
                <w:lang w:val="sk-SK"/>
              </w:rPr>
              <w:t>papierenstvo</w:t>
            </w:r>
            <w:proofErr w:type="spellEnd"/>
            <w:r>
              <w:rPr>
                <w:lang w:val="sk-SK"/>
              </w:rPr>
              <w:br/>
              <w:t>a polygrafia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2 869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2 848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</w:p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Pulp, paper and print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strojárstvo a dopravné zariadenia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9 583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11 430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Machinery and transport equipment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inde nešpecifikované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4 709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4 792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Not elsewhere specified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pStyle w:val="Nadpis2"/>
              <w:spacing w:before="0"/>
              <w:ind w:left="340"/>
              <w:rPr>
                <w:lang w:val="sk-SK"/>
              </w:rPr>
            </w:pPr>
            <w:r>
              <w:rPr>
                <w:lang w:val="sk-SK"/>
              </w:rPr>
              <w:t>Doprava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2 110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2 117</w:t>
            </w:r>
          </w:p>
        </w:tc>
        <w:tc>
          <w:tcPr>
            <w:tcW w:w="3232" w:type="dxa"/>
          </w:tcPr>
          <w:p w:rsidR="003C4F37" w:rsidRDefault="003C4F37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Transport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pStyle w:val="Nadpis4"/>
            </w:pPr>
            <w:r>
              <w:t>Ostatné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46 299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45 191</w:t>
            </w:r>
          </w:p>
        </w:tc>
        <w:tc>
          <w:tcPr>
            <w:tcW w:w="3232" w:type="dxa"/>
          </w:tcPr>
          <w:p w:rsidR="003C4F37" w:rsidRDefault="003C4F37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Other sectors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 w:rsidP="00855F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99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rPr>
                <w:sz w:val="14"/>
                <w:lang w:val="sk-SK"/>
              </w:rPr>
              <w:tab/>
            </w:r>
            <w:r>
              <w:rPr>
                <w:lang w:val="sk-SK"/>
              </w:rPr>
              <w:t>domácnosti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17 698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18 342</w:t>
            </w:r>
          </w:p>
        </w:tc>
        <w:tc>
          <w:tcPr>
            <w:tcW w:w="3232" w:type="dxa"/>
          </w:tcPr>
          <w:p w:rsidR="003C4F37" w:rsidRDefault="003C4F37" w:rsidP="00855F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09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sz w:val="14"/>
                <w:lang w:val="sk-SK"/>
              </w:rPr>
              <w:t xml:space="preserve"> </w:t>
            </w:r>
            <w:r>
              <w:rPr>
                <w:sz w:val="14"/>
                <w:lang w:val="sk-SK"/>
              </w:rPr>
              <w:tab/>
            </w:r>
            <w:r>
              <w:rPr>
                <w:lang w:val="en-GB"/>
              </w:rPr>
              <w:t>Households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pôdohospodárstvo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976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864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Agriculture</w:t>
            </w:r>
          </w:p>
        </w:tc>
      </w:tr>
      <w:tr w:rsidR="003C4F37" w:rsidTr="003C4F37">
        <w:tc>
          <w:tcPr>
            <w:tcW w:w="306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obchod a služby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27 625</w:t>
            </w:r>
          </w:p>
        </w:tc>
        <w:tc>
          <w:tcPr>
            <w:tcW w:w="709" w:type="dxa"/>
            <w:vAlign w:val="bottom"/>
          </w:tcPr>
          <w:p w:rsidR="003C4F37" w:rsidRPr="000521BE" w:rsidRDefault="003C4F37" w:rsidP="003C4F37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25 985</w:t>
            </w:r>
          </w:p>
        </w:tc>
        <w:tc>
          <w:tcPr>
            <w:tcW w:w="3232" w:type="dxa"/>
          </w:tcPr>
          <w:p w:rsidR="003C4F37" w:rsidRDefault="003C4F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Commercial and publ. serv.</w:t>
            </w:r>
          </w:p>
        </w:tc>
      </w:tr>
    </w:tbl>
    <w:p w:rsidR="006E5572" w:rsidRDefault="006E5572" w:rsidP="00767296">
      <w:pPr>
        <w:pStyle w:val="StyleFooter9ptBold"/>
        <w:tabs>
          <w:tab w:val="clear" w:pos="567"/>
          <w:tab w:val="clear" w:pos="5954"/>
          <w:tab w:val="left" w:pos="709"/>
          <w:tab w:val="left" w:pos="6521"/>
        </w:tabs>
        <w:rPr>
          <w:lang w:val="sk-SK"/>
        </w:rPr>
      </w:pPr>
    </w:p>
    <w:p w:rsidR="00391887" w:rsidRDefault="00C32B5E" w:rsidP="00767296">
      <w:pPr>
        <w:pStyle w:val="StyleFooter9ptBold"/>
        <w:tabs>
          <w:tab w:val="clear" w:pos="567"/>
          <w:tab w:val="clear" w:pos="5954"/>
          <w:tab w:val="left" w:pos="709"/>
          <w:tab w:val="left" w:pos="6521"/>
        </w:tabs>
      </w:pPr>
      <w:r>
        <w:rPr>
          <w:lang w:val="sk-SK"/>
        </w:rPr>
        <w:br w:type="page"/>
      </w:r>
      <w:r w:rsidR="00BC1730">
        <w:rPr>
          <w:lang w:val="sk-SK"/>
        </w:rPr>
        <w:t>T 18</w:t>
      </w:r>
      <w:r w:rsidR="00391887">
        <w:rPr>
          <w:b w:val="0"/>
          <w:lang w:val="sk-SK"/>
        </w:rPr>
        <w:t>–7.</w:t>
      </w:r>
      <w:r w:rsidR="00A21BE9">
        <w:rPr>
          <w:b w:val="0"/>
          <w:lang w:val="sk-SK"/>
        </w:rPr>
        <w:tab/>
      </w:r>
      <w:r w:rsidR="00391887" w:rsidRPr="00C32B5E">
        <w:rPr>
          <w:lang w:val="sk-SK"/>
        </w:rPr>
        <w:t>Bilancia</w:t>
      </w:r>
      <w:r w:rsidR="00391887">
        <w:t xml:space="preserve"> tepla</w:t>
      </w:r>
    </w:p>
    <w:p w:rsidR="00391887" w:rsidRPr="00C32B5E" w:rsidRDefault="00391887">
      <w:pPr>
        <w:pStyle w:val="Nadpis2ang"/>
        <w:tabs>
          <w:tab w:val="clear" w:pos="680"/>
          <w:tab w:val="left" w:pos="709"/>
        </w:tabs>
        <w:rPr>
          <w:lang w:val="en-GB"/>
        </w:rPr>
      </w:pPr>
      <w:r>
        <w:rPr>
          <w:lang w:val="sk-SK"/>
        </w:rPr>
        <w:tab/>
      </w:r>
      <w:r w:rsidR="00A21BE9">
        <w:rPr>
          <w:lang w:val="sk-SK"/>
        </w:rPr>
        <w:tab/>
      </w:r>
      <w:r w:rsidRPr="00C32B5E">
        <w:rPr>
          <w:lang w:val="en-GB"/>
        </w:rPr>
        <w:t>Balance of heat</w:t>
      </w:r>
    </w:p>
    <w:p w:rsidR="00391887" w:rsidRDefault="00391887">
      <w:pPr>
        <w:pStyle w:val="Nadpis2ang"/>
        <w:tabs>
          <w:tab w:val="clear" w:pos="680"/>
          <w:tab w:val="left" w:pos="709"/>
        </w:tabs>
        <w:spacing w:line="180" w:lineRule="exact"/>
        <w:rPr>
          <w:lang w:val="sk-SK"/>
        </w:rPr>
      </w:pPr>
    </w:p>
    <w:p w:rsidR="00391887" w:rsidRDefault="00391887">
      <w:pPr>
        <w:pStyle w:val="pravy-lavy"/>
      </w:pPr>
      <w:r>
        <w:t>v TJ</w:t>
      </w:r>
      <w:r>
        <w:tab/>
      </w:r>
      <w:proofErr w:type="spellStart"/>
      <w:r>
        <w:t>TJ</w:t>
      </w:r>
      <w:proofErr w:type="spellEnd"/>
    </w:p>
    <w:tbl>
      <w:tblPr>
        <w:tblW w:w="776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49"/>
        <w:gridCol w:w="706"/>
        <w:gridCol w:w="706"/>
        <w:gridCol w:w="3251"/>
        <w:gridCol w:w="54"/>
      </w:tblGrid>
      <w:tr w:rsidR="00137227" w:rsidTr="00137227">
        <w:trPr>
          <w:gridAfter w:val="1"/>
          <w:wAfter w:w="54" w:type="dxa"/>
        </w:trPr>
        <w:tc>
          <w:tcPr>
            <w:tcW w:w="3049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>
              <w:rPr>
                <w:lang w:val="sk-SK"/>
              </w:rPr>
              <w:t>Ukazovateľ</w:t>
            </w: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2017</w:t>
            </w: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lang w:val="sk-SK"/>
              </w:rPr>
            </w:pPr>
            <w:r>
              <w:rPr>
                <w:lang w:val="sk-SK"/>
              </w:rPr>
              <w:t>2018</w:t>
            </w:r>
          </w:p>
        </w:tc>
        <w:tc>
          <w:tcPr>
            <w:tcW w:w="3251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Indicator</w:t>
            </w:r>
          </w:p>
        </w:tc>
      </w:tr>
      <w:tr w:rsidR="00F8176E" w:rsidTr="00BA3661">
        <w:trPr>
          <w:gridAfter w:val="1"/>
          <w:wAfter w:w="54" w:type="dxa"/>
        </w:trPr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Primárna produkcia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158 372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F8176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161 155</w:t>
            </w:r>
          </w:p>
        </w:tc>
        <w:tc>
          <w:tcPr>
            <w:tcW w:w="3251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Primary production</w:t>
            </w:r>
          </w:p>
        </w:tc>
      </w:tr>
      <w:tr w:rsidR="00F8176E" w:rsidTr="00137227">
        <w:trPr>
          <w:gridAfter w:val="1"/>
          <w:wAfter w:w="54" w:type="dxa"/>
        </w:trPr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Dovoz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84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76</w:t>
            </w:r>
          </w:p>
        </w:tc>
        <w:tc>
          <w:tcPr>
            <w:tcW w:w="3251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Import</w:t>
            </w:r>
          </w:p>
        </w:tc>
      </w:tr>
      <w:tr w:rsidR="00F8176E" w:rsidTr="00137227">
        <w:trPr>
          <w:gridAfter w:val="1"/>
          <w:wAfter w:w="54" w:type="dxa"/>
        </w:trPr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Vývoz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251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de-DE"/>
              </w:rPr>
            </w:pPr>
            <w:r>
              <w:rPr>
                <w:lang w:val="de-DE"/>
              </w:rPr>
              <w:t>Export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>
              <w:rPr>
                <w:lang w:val="sk-SK"/>
              </w:rPr>
              <w:t>Zmena stavu zásob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Stock changes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Hrubá domáca spotreba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158 456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F8176E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161 231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Gross inland consumption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Transformácia – vstup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155 940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F8176E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158 881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input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 w:right="-5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4"/>
              </w:tabs>
              <w:spacing w:line="240" w:lineRule="auto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67"/>
                <w:tab w:val="left" w:pos="652"/>
                <w:tab w:val="left" w:pos="794"/>
              </w:tabs>
              <w:spacing w:line="240" w:lineRule="auto"/>
              <w:ind w:left="0" w:firstLine="0"/>
              <w:jc w:val="left"/>
              <w:rPr>
                <w:lang w:val="sk-SK"/>
              </w:rPr>
            </w:pPr>
            <w:r>
              <w:tab/>
            </w:r>
            <w:proofErr w:type="spellStart"/>
            <w:r>
              <w:rPr>
                <w:lang w:val="en-GB"/>
              </w:rPr>
              <w:t>autoproducenti</w:t>
            </w:r>
            <w:proofErr w:type="spellEnd"/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4"/>
              </w:tabs>
              <w:spacing w:line="240" w:lineRule="auto"/>
              <w:ind w:left="-1" w:firstLine="0"/>
              <w:jc w:val="left"/>
              <w:rPr>
                <w:lang w:val="en-GB"/>
              </w:rPr>
            </w:pP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155 654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F8176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158 563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286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6A32F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318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Transformácia – výstup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35 684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F8176E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29 396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Transformation output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elektriny – tepelné zariadenia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25 680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F8176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20 200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Electricity production – thermal equipment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v tom </w:t>
            </w:r>
            <w:r>
              <w:tab/>
            </w:r>
            <w:r>
              <w:rPr>
                <w:lang w:val="sk-SK"/>
              </w:rPr>
              <w:t>verejné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23 731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F8176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17 684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4"/>
              </w:tabs>
              <w:spacing w:line="240" w:lineRule="auto"/>
              <w:ind w:firstLine="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tab/>
            </w:r>
            <w:r>
              <w:rPr>
                <w:lang w:val="en-GB"/>
              </w:rPr>
              <w:t>Public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67"/>
                <w:tab w:val="left" w:pos="652"/>
                <w:tab w:val="left" w:pos="794"/>
              </w:tabs>
              <w:spacing w:line="240" w:lineRule="auto"/>
              <w:ind w:left="0" w:firstLine="0"/>
              <w:jc w:val="left"/>
              <w:rPr>
                <w:lang w:val="sk-SK"/>
              </w:rPr>
            </w:pPr>
            <w:r>
              <w:tab/>
            </w:r>
            <w:proofErr w:type="spellStart"/>
            <w:r>
              <w:rPr>
                <w:lang w:val="en-GB"/>
              </w:rPr>
              <w:t>autoproducenti</w:t>
            </w:r>
            <w:proofErr w:type="spellEnd"/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1 949</w:t>
            </w:r>
          </w:p>
        </w:tc>
        <w:tc>
          <w:tcPr>
            <w:tcW w:w="706" w:type="dxa"/>
            <w:vAlign w:val="bottom"/>
          </w:tcPr>
          <w:p w:rsidR="00F8176E" w:rsidRPr="003B6B27" w:rsidRDefault="009F710A" w:rsidP="009F710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  <w:r w:rsidR="00F8176E">
              <w:rPr>
                <w:rFonts w:cs="Arial"/>
                <w:szCs w:val="16"/>
              </w:rPr>
              <w:t xml:space="preserve"> </w:t>
            </w:r>
            <w:r>
              <w:rPr>
                <w:rFonts w:cs="Arial"/>
                <w:szCs w:val="16"/>
              </w:rPr>
              <w:t>516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94"/>
              </w:tabs>
              <w:spacing w:line="240" w:lineRule="auto"/>
              <w:ind w:left="-1" w:firstLine="0"/>
              <w:jc w:val="left"/>
              <w:rPr>
                <w:lang w:val="en-GB"/>
              </w:rPr>
            </w:pPr>
            <w:r>
              <w:tab/>
            </w:r>
            <w:proofErr w:type="spellStart"/>
            <w:r>
              <w:rPr>
                <w:lang w:val="en-GB"/>
              </w:rPr>
              <w:t>Autoproducers</w:t>
            </w:r>
            <w:proofErr w:type="spellEnd"/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jadrové elektrárne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Nuclear plants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koksárne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Coke ovens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vysoké pece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Blast furnaces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rafinérie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Refineries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výroba tepla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10 004</w:t>
            </w:r>
          </w:p>
        </w:tc>
        <w:tc>
          <w:tcPr>
            <w:tcW w:w="706" w:type="dxa"/>
            <w:vAlign w:val="bottom"/>
          </w:tcPr>
          <w:p w:rsidR="00F8176E" w:rsidRPr="003B6B27" w:rsidRDefault="009F710A" w:rsidP="009F710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  <w:r w:rsidR="00F8176E">
              <w:rPr>
                <w:rFonts w:cs="Arial"/>
                <w:szCs w:val="16"/>
              </w:rPr>
              <w:t xml:space="preserve"> </w:t>
            </w:r>
            <w:r>
              <w:rPr>
                <w:rFonts w:cs="Arial"/>
                <w:szCs w:val="16"/>
              </w:rPr>
              <w:t>196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Heat production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Reklasifikácia a spätné toky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Exchanges and transfers, backflows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reklasifikácia produktov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0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0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Product transferred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spätné toky z petrochémie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Backflows from petrochemical sector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Spotreba energetického odvetvia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5 322</w:t>
            </w:r>
          </w:p>
        </w:tc>
        <w:tc>
          <w:tcPr>
            <w:tcW w:w="706" w:type="dxa"/>
            <w:vAlign w:val="bottom"/>
          </w:tcPr>
          <w:p w:rsidR="00F8176E" w:rsidRPr="00D16336" w:rsidRDefault="009F710A" w:rsidP="009F710A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</w:t>
            </w:r>
            <w:r w:rsidR="00F8176E">
              <w:rPr>
                <w:rFonts w:cs="Arial"/>
                <w:b/>
                <w:szCs w:val="16"/>
              </w:rPr>
              <w:t xml:space="preserve"> </w:t>
            </w:r>
            <w:r>
              <w:rPr>
                <w:rFonts w:cs="Arial"/>
                <w:b/>
                <w:szCs w:val="16"/>
              </w:rPr>
              <w:t>704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Consumption of the energy sector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>
              <w:rPr>
                <w:b/>
                <w:lang w:val="sk-SK"/>
              </w:rPr>
              <w:t>Straty pri prenose a v rozvodoch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4 518</w:t>
            </w:r>
          </w:p>
        </w:tc>
        <w:tc>
          <w:tcPr>
            <w:tcW w:w="706" w:type="dxa"/>
            <w:vAlign w:val="bottom"/>
          </w:tcPr>
          <w:p w:rsidR="00F8176E" w:rsidRPr="00D16336" w:rsidRDefault="009F710A" w:rsidP="009F710A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3</w:t>
            </w:r>
            <w:r w:rsidR="00F8176E">
              <w:rPr>
                <w:rFonts w:cs="Arial"/>
                <w:b/>
                <w:szCs w:val="16"/>
              </w:rPr>
              <w:t xml:space="preserve"> </w:t>
            </w:r>
            <w:r>
              <w:rPr>
                <w:rFonts w:cs="Arial"/>
                <w:b/>
                <w:szCs w:val="16"/>
              </w:rPr>
              <w:t>207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Distribution losses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pStyle w:val="Nadpis2"/>
              <w:spacing w:before="0"/>
              <w:rPr>
                <w:lang w:val="sk-SK"/>
              </w:rPr>
            </w:pPr>
            <w:r>
              <w:rPr>
                <w:lang w:val="sk-SK"/>
              </w:rPr>
              <w:t>Konečná spotreba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28 360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9F710A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</w:t>
            </w:r>
            <w:r w:rsidR="009F710A">
              <w:rPr>
                <w:rFonts w:cs="Arial"/>
                <w:b/>
                <w:szCs w:val="16"/>
              </w:rPr>
              <w:t>3</w:t>
            </w:r>
            <w:r>
              <w:rPr>
                <w:rFonts w:cs="Arial"/>
                <w:b/>
                <w:szCs w:val="16"/>
              </w:rPr>
              <w:t xml:space="preserve"> </w:t>
            </w:r>
            <w:r w:rsidR="009F710A">
              <w:rPr>
                <w:rFonts w:cs="Arial"/>
                <w:b/>
                <w:szCs w:val="16"/>
              </w:rPr>
              <w:t>835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Final consumption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pStyle w:val="Nadpis3"/>
            </w:pPr>
            <w:r>
              <w:t>Konečná neenergetická spotreba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non-energy consumption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sk-SK"/>
              </w:rPr>
            </w:pPr>
            <w:r>
              <w:rPr>
                <w:lang w:val="sk-SK"/>
              </w:rPr>
              <w:t>z toho chemický priemysel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6"/>
              <w:jc w:val="left"/>
              <w:rPr>
                <w:lang w:val="en-GB"/>
              </w:rPr>
            </w:pPr>
            <w:r>
              <w:rPr>
                <w:lang w:val="en-GB"/>
              </w:rPr>
              <w:t>of which: Chemical industry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pStyle w:val="Nadpis2"/>
              <w:spacing w:before="0"/>
              <w:ind w:left="226"/>
              <w:rPr>
                <w:lang w:val="sk-SK"/>
              </w:rPr>
            </w:pPr>
            <w:r>
              <w:rPr>
                <w:lang w:val="sk-SK"/>
              </w:rPr>
              <w:t>Konečná energetická spotreba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28 360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9F710A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</w:t>
            </w:r>
            <w:r w:rsidR="009F710A">
              <w:rPr>
                <w:rFonts w:cs="Arial"/>
                <w:b/>
                <w:szCs w:val="16"/>
              </w:rPr>
              <w:t>3</w:t>
            </w:r>
            <w:r>
              <w:rPr>
                <w:rFonts w:cs="Arial"/>
                <w:b/>
                <w:szCs w:val="16"/>
              </w:rPr>
              <w:t xml:space="preserve"> </w:t>
            </w:r>
            <w:r w:rsidR="009F710A">
              <w:rPr>
                <w:rFonts w:cs="Arial"/>
                <w:b/>
                <w:szCs w:val="16"/>
              </w:rPr>
              <w:t>835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pStyle w:val="Nadpis3"/>
              <w:rPr>
                <w:lang w:val="en-GB"/>
              </w:rPr>
            </w:pPr>
            <w:r>
              <w:rPr>
                <w:lang w:val="en-GB"/>
              </w:rPr>
              <w:t>Final energy consumption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pStyle w:val="Nadpis3"/>
              <w:ind w:left="340"/>
            </w:pPr>
            <w:r>
              <w:t>Priemysel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5 607</w:t>
            </w:r>
          </w:p>
        </w:tc>
        <w:tc>
          <w:tcPr>
            <w:tcW w:w="706" w:type="dxa"/>
            <w:vAlign w:val="bottom"/>
          </w:tcPr>
          <w:p w:rsidR="00F8176E" w:rsidRPr="00D16336" w:rsidRDefault="009F710A" w:rsidP="009F710A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</w:t>
            </w:r>
            <w:r w:rsidR="00F8176E">
              <w:rPr>
                <w:rFonts w:cs="Arial"/>
                <w:b/>
                <w:szCs w:val="16"/>
              </w:rPr>
              <w:t xml:space="preserve"> 6</w:t>
            </w:r>
            <w:r>
              <w:rPr>
                <w:rFonts w:cs="Arial"/>
                <w:b/>
                <w:szCs w:val="16"/>
              </w:rPr>
              <w:t>34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Industry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 w:rsidP="00D1216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85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rPr>
                <w:sz w:val="14"/>
                <w:lang w:val="sk-SK"/>
              </w:rPr>
              <w:tab/>
            </w:r>
            <w:r>
              <w:rPr>
                <w:lang w:val="sk-SK"/>
              </w:rPr>
              <w:t>železiarstvo a oceliarstvo</w:t>
            </w:r>
          </w:p>
        </w:tc>
        <w:tc>
          <w:tcPr>
            <w:tcW w:w="706" w:type="dxa"/>
          </w:tcPr>
          <w:p w:rsidR="00F8176E" w:rsidRPr="00D16336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 w:rsidRPr="00D16336"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Pr="00D16336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 w:rsidRPr="00D16336"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 w:rsidP="00D1216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14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sz w:val="14"/>
                <w:lang w:val="sk-SK"/>
              </w:rPr>
              <w:t xml:space="preserve"> </w:t>
            </w:r>
            <w:r>
              <w:rPr>
                <w:sz w:val="14"/>
                <w:lang w:val="sk-SK"/>
              </w:rPr>
              <w:tab/>
            </w:r>
            <w:r>
              <w:rPr>
                <w:lang w:val="en-GB"/>
              </w:rPr>
              <w:t>Iron and steel</w:t>
            </w:r>
          </w:p>
        </w:tc>
      </w:tr>
      <w:tr w:rsidR="00F8176E" w:rsidTr="00137227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metalurgia </w:t>
            </w:r>
            <w:proofErr w:type="spellStart"/>
            <w:r>
              <w:rPr>
                <w:lang w:val="sk-SK"/>
              </w:rPr>
              <w:t>neželez</w:t>
            </w:r>
            <w:proofErr w:type="spellEnd"/>
            <w:r>
              <w:rPr>
                <w:lang w:val="sk-SK"/>
              </w:rPr>
              <w:t>. kovov</w:t>
            </w:r>
          </w:p>
        </w:tc>
        <w:tc>
          <w:tcPr>
            <w:tcW w:w="706" w:type="dxa"/>
          </w:tcPr>
          <w:p w:rsidR="00F8176E" w:rsidRDefault="00F8176E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</w:tcPr>
          <w:p w:rsidR="00F8176E" w:rsidRDefault="00F8176E" w:rsidP="006A32F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lang w:val="sk-SK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Non-ferrous metals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chemický priemysel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2 680</w:t>
            </w:r>
          </w:p>
        </w:tc>
        <w:tc>
          <w:tcPr>
            <w:tcW w:w="706" w:type="dxa"/>
            <w:vAlign w:val="bottom"/>
          </w:tcPr>
          <w:p w:rsidR="00F8176E" w:rsidRPr="003B6B27" w:rsidRDefault="009F710A" w:rsidP="006A32F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477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Chemical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nekov. minerálne výrobky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168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9F710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  <w:r w:rsidR="009F710A">
              <w:rPr>
                <w:rFonts w:cs="Arial"/>
                <w:szCs w:val="16"/>
              </w:rPr>
              <w:t>5</w:t>
            </w: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Non-metallic minerals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ťažba nerastných surovín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6A32FD">
            <w:pPr>
              <w:jc w:val="right"/>
              <w:rPr>
                <w:rFonts w:cs="Arial"/>
                <w:szCs w:val="16"/>
              </w:rPr>
            </w:pPr>
            <w:r>
              <w:rPr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Mining and quarrying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proofErr w:type="spellStart"/>
            <w:r>
              <w:rPr>
                <w:lang w:val="sk-SK"/>
              </w:rPr>
              <w:t>potrav</w:t>
            </w:r>
            <w:proofErr w:type="spellEnd"/>
            <w:r>
              <w:rPr>
                <w:lang w:val="sk-SK"/>
              </w:rPr>
              <w:t>., nápoje a tabak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199</w:t>
            </w:r>
          </w:p>
        </w:tc>
        <w:tc>
          <w:tcPr>
            <w:tcW w:w="706" w:type="dxa"/>
            <w:vAlign w:val="bottom"/>
          </w:tcPr>
          <w:p w:rsidR="00F8176E" w:rsidRPr="003B6B27" w:rsidRDefault="009F710A" w:rsidP="009F710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  <w:r w:rsidR="00F8176E">
              <w:rPr>
                <w:rFonts w:cs="Arial"/>
                <w:szCs w:val="16"/>
              </w:rPr>
              <w:t>9</w:t>
            </w:r>
            <w:r>
              <w:rPr>
                <w:rFonts w:cs="Arial"/>
                <w:szCs w:val="16"/>
              </w:rPr>
              <w:t>0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Food, beverages and tobacco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textil a koža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41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9F710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  <w:r w:rsidR="009F710A">
              <w:rPr>
                <w:rFonts w:cs="Arial"/>
                <w:szCs w:val="16"/>
              </w:rPr>
              <w:t>7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Textile and leather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 xml:space="preserve">celulóza, </w:t>
            </w:r>
            <w:proofErr w:type="spellStart"/>
            <w:r>
              <w:rPr>
                <w:lang w:val="sk-SK"/>
              </w:rPr>
              <w:t>papierenstvo</w:t>
            </w:r>
            <w:proofErr w:type="spellEnd"/>
            <w:r>
              <w:rPr>
                <w:lang w:val="sk-SK"/>
              </w:rPr>
              <w:br/>
              <w:t>a polygrafia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2 271</w:t>
            </w:r>
          </w:p>
        </w:tc>
        <w:tc>
          <w:tcPr>
            <w:tcW w:w="706" w:type="dxa"/>
            <w:vAlign w:val="bottom"/>
          </w:tcPr>
          <w:p w:rsidR="00F8176E" w:rsidRPr="003B6B27" w:rsidRDefault="009F710A" w:rsidP="009F710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  <w:r w:rsidR="00F8176E">
              <w:rPr>
                <w:rFonts w:cs="Arial"/>
                <w:szCs w:val="16"/>
              </w:rPr>
              <w:t xml:space="preserve"> </w:t>
            </w:r>
            <w:r>
              <w:rPr>
                <w:rFonts w:cs="Arial"/>
                <w:szCs w:val="16"/>
              </w:rPr>
              <w:t>318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</w:p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Pulp, paper and print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strojárstvo a dopravné zariadenia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135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9F710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  <w:r w:rsidR="009F710A">
              <w:rPr>
                <w:rFonts w:cs="Arial"/>
                <w:szCs w:val="16"/>
              </w:rPr>
              <w:t>27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Machinery and transport equipment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inde nešpecifikované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113</w:t>
            </w:r>
          </w:p>
        </w:tc>
        <w:tc>
          <w:tcPr>
            <w:tcW w:w="706" w:type="dxa"/>
            <w:vAlign w:val="bottom"/>
          </w:tcPr>
          <w:p w:rsidR="00F8176E" w:rsidRPr="003B6B27" w:rsidRDefault="009F710A" w:rsidP="009F710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  <w:r w:rsidR="00F8176E">
              <w:rPr>
                <w:rFonts w:cs="Arial"/>
                <w:szCs w:val="16"/>
              </w:rPr>
              <w:t>1</w:t>
            </w: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Not elsewhere specified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pStyle w:val="Nadpis2"/>
              <w:spacing w:before="0"/>
              <w:ind w:left="340"/>
              <w:rPr>
                <w:lang w:val="sk-SK"/>
              </w:rPr>
            </w:pPr>
            <w:r>
              <w:rPr>
                <w:lang w:val="sk-SK"/>
              </w:rPr>
              <w:t>Doprava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6A32FD">
            <w:pPr>
              <w:jc w:val="right"/>
              <w:rPr>
                <w:rFonts w:cs="Arial"/>
                <w:szCs w:val="16"/>
              </w:rPr>
            </w:pPr>
            <w:r>
              <w:rPr>
                <w:b/>
                <w:lang w:val="sk-SK"/>
              </w:rPr>
              <w:t>–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Transport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pStyle w:val="Nadpis4"/>
            </w:pPr>
            <w:r>
              <w:t>Ostatné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2E1AB8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22 753</w:t>
            </w:r>
          </w:p>
        </w:tc>
        <w:tc>
          <w:tcPr>
            <w:tcW w:w="706" w:type="dxa"/>
            <w:vAlign w:val="bottom"/>
          </w:tcPr>
          <w:p w:rsidR="00F8176E" w:rsidRPr="00D16336" w:rsidRDefault="00F8176E" w:rsidP="009F710A">
            <w:pPr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2</w:t>
            </w:r>
            <w:r w:rsidR="009F710A">
              <w:rPr>
                <w:rFonts w:cs="Arial"/>
                <w:b/>
                <w:szCs w:val="16"/>
              </w:rPr>
              <w:t>1</w:t>
            </w:r>
            <w:r>
              <w:rPr>
                <w:rFonts w:cs="Arial"/>
                <w:b/>
                <w:szCs w:val="16"/>
              </w:rPr>
              <w:t xml:space="preserve"> </w:t>
            </w:r>
            <w:r w:rsidR="009F710A">
              <w:rPr>
                <w:rFonts w:cs="Arial"/>
                <w:b/>
                <w:szCs w:val="16"/>
              </w:rPr>
              <w:t>201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Other sectors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 w:rsidP="00782CA9">
            <w:pPr>
              <w:widowControl/>
              <w:tabs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340"/>
              <w:jc w:val="left"/>
              <w:rPr>
                <w:lang w:val="sk-SK"/>
              </w:rPr>
            </w:pPr>
            <w:r>
              <w:rPr>
                <w:lang w:val="sk-SK"/>
              </w:rPr>
              <w:t>v tom</w:t>
            </w:r>
            <w:r>
              <w:rPr>
                <w:sz w:val="14"/>
                <w:lang w:val="sk-SK"/>
              </w:rPr>
              <w:tab/>
            </w:r>
            <w:r>
              <w:rPr>
                <w:lang w:val="sk-SK"/>
              </w:rPr>
              <w:t>domácnosti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19 165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9F710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  <w:r w:rsidR="009F710A">
              <w:rPr>
                <w:rFonts w:cs="Arial"/>
                <w:szCs w:val="16"/>
              </w:rPr>
              <w:t>7</w:t>
            </w:r>
            <w:r>
              <w:rPr>
                <w:rFonts w:cs="Arial"/>
                <w:szCs w:val="16"/>
              </w:rPr>
              <w:t xml:space="preserve"> </w:t>
            </w:r>
            <w:r w:rsidR="009F710A">
              <w:rPr>
                <w:rFonts w:cs="Arial"/>
                <w:szCs w:val="16"/>
              </w:rPr>
              <w:t>718</w:t>
            </w:r>
          </w:p>
        </w:tc>
        <w:tc>
          <w:tcPr>
            <w:tcW w:w="3305" w:type="dxa"/>
            <w:gridSpan w:val="2"/>
          </w:tcPr>
          <w:p w:rsidR="00F8176E" w:rsidRDefault="00F8176E" w:rsidP="00855F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900"/>
              </w:tabs>
              <w:spacing w:line="240" w:lineRule="auto"/>
              <w:ind w:left="340"/>
              <w:jc w:val="left"/>
              <w:rPr>
                <w:lang w:val="en-GB"/>
              </w:rPr>
            </w:pPr>
            <w:r>
              <w:rPr>
                <w:lang w:val="en-GB"/>
              </w:rPr>
              <w:t>of which:</w:t>
            </w:r>
            <w:r>
              <w:rPr>
                <w:sz w:val="14"/>
                <w:lang w:val="sk-SK"/>
              </w:rPr>
              <w:tab/>
            </w:r>
            <w:r>
              <w:rPr>
                <w:lang w:val="en-GB"/>
              </w:rPr>
              <w:t>Households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pôdohospodárstvo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59</w:t>
            </w:r>
          </w:p>
        </w:tc>
        <w:tc>
          <w:tcPr>
            <w:tcW w:w="706" w:type="dxa"/>
            <w:vAlign w:val="bottom"/>
          </w:tcPr>
          <w:p w:rsidR="00F8176E" w:rsidRPr="003B6B27" w:rsidRDefault="009F710A" w:rsidP="006A32F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66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Agriculture</w:t>
            </w:r>
          </w:p>
        </w:tc>
      </w:tr>
      <w:tr w:rsidR="00F8176E" w:rsidTr="00BA3661">
        <w:tc>
          <w:tcPr>
            <w:tcW w:w="3049" w:type="dxa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793"/>
              <w:jc w:val="left"/>
              <w:rPr>
                <w:lang w:val="sk-SK"/>
              </w:rPr>
            </w:pPr>
            <w:r>
              <w:rPr>
                <w:lang w:val="sk-SK"/>
              </w:rPr>
              <w:t>obchod a služby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2E1AB8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3 529</w:t>
            </w:r>
          </w:p>
        </w:tc>
        <w:tc>
          <w:tcPr>
            <w:tcW w:w="706" w:type="dxa"/>
            <w:vAlign w:val="bottom"/>
          </w:tcPr>
          <w:p w:rsidR="00F8176E" w:rsidRPr="003B6B27" w:rsidRDefault="00F8176E" w:rsidP="009F710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3 </w:t>
            </w:r>
            <w:r w:rsidR="009F710A">
              <w:rPr>
                <w:rFonts w:cs="Arial"/>
                <w:szCs w:val="16"/>
              </w:rPr>
              <w:t>417</w:t>
            </w:r>
          </w:p>
        </w:tc>
        <w:tc>
          <w:tcPr>
            <w:tcW w:w="3305" w:type="dxa"/>
            <w:gridSpan w:val="2"/>
          </w:tcPr>
          <w:p w:rsidR="00F8176E" w:rsidRDefault="00F817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020"/>
              <w:jc w:val="left"/>
              <w:rPr>
                <w:lang w:val="en-GB"/>
              </w:rPr>
            </w:pPr>
            <w:r>
              <w:rPr>
                <w:lang w:val="en-GB"/>
              </w:rPr>
              <w:t>Commercial and publ. serv.</w:t>
            </w:r>
          </w:p>
        </w:tc>
      </w:tr>
    </w:tbl>
    <w:p w:rsidR="006E5572" w:rsidRDefault="006E5572" w:rsidP="009579E1">
      <w:pPr>
        <w:tabs>
          <w:tab w:val="clear" w:pos="680"/>
          <w:tab w:val="left" w:pos="709"/>
        </w:tabs>
      </w:pPr>
    </w:p>
    <w:p w:rsidR="00391887" w:rsidRPr="009579E1" w:rsidRDefault="007A5265" w:rsidP="009579E1">
      <w:pPr>
        <w:tabs>
          <w:tab w:val="clear" w:pos="680"/>
          <w:tab w:val="left" w:pos="709"/>
        </w:tabs>
        <w:rPr>
          <w:b/>
          <w:sz w:val="18"/>
          <w:szCs w:val="18"/>
          <w:lang w:val="sk-SK"/>
        </w:rPr>
      </w:pPr>
      <w:r>
        <w:br w:type="page"/>
      </w:r>
      <w:r w:rsidR="00C77DB9" w:rsidRPr="00C82820">
        <w:rPr>
          <w:b/>
          <w:sz w:val="18"/>
          <w:szCs w:val="18"/>
          <w:lang w:val="sk-SK"/>
        </w:rPr>
        <w:t>T 1</w:t>
      </w:r>
      <w:r w:rsidR="00BC1730">
        <w:rPr>
          <w:b/>
          <w:sz w:val="18"/>
          <w:szCs w:val="18"/>
          <w:lang w:val="sk-SK"/>
        </w:rPr>
        <w:t>8</w:t>
      </w:r>
      <w:r w:rsidR="00391887" w:rsidRPr="00C82820">
        <w:rPr>
          <w:bCs/>
          <w:sz w:val="18"/>
          <w:szCs w:val="18"/>
          <w:lang w:val="sk-SK"/>
        </w:rPr>
        <w:t>–8</w:t>
      </w:r>
      <w:r w:rsidR="00391887" w:rsidRPr="00DE52B5">
        <w:rPr>
          <w:bCs/>
          <w:lang w:val="sk-SK"/>
        </w:rPr>
        <w:t>.</w:t>
      </w:r>
      <w:r w:rsidR="00A21BE9" w:rsidRPr="009579E1">
        <w:rPr>
          <w:b/>
          <w:bCs/>
          <w:sz w:val="18"/>
          <w:szCs w:val="18"/>
          <w:lang w:val="sk-SK"/>
        </w:rPr>
        <w:tab/>
      </w:r>
      <w:r w:rsidR="00391887" w:rsidRPr="009579E1">
        <w:rPr>
          <w:b/>
          <w:sz w:val="18"/>
          <w:szCs w:val="18"/>
          <w:lang w:val="sk-SK"/>
        </w:rPr>
        <w:t xml:space="preserve">Spotreba vybraných druhov palív v pôdohospodárstve v podnikoch </w:t>
      </w:r>
    </w:p>
    <w:p w:rsidR="00391887" w:rsidRDefault="00391887" w:rsidP="00A21BE9">
      <w:pPr>
        <w:pStyle w:val="Nadpis2slov"/>
        <w:tabs>
          <w:tab w:val="clear" w:pos="680"/>
          <w:tab w:val="clear" w:pos="864"/>
          <w:tab w:val="left" w:pos="567"/>
          <w:tab w:val="left" w:pos="709"/>
        </w:tabs>
        <w:rPr>
          <w:lang w:val="sk-SK"/>
        </w:rPr>
      </w:pPr>
      <w:r>
        <w:rPr>
          <w:lang w:val="sk-SK"/>
        </w:rPr>
        <w:tab/>
      </w:r>
      <w:r w:rsidR="00A21BE9">
        <w:rPr>
          <w:lang w:val="sk-SK"/>
        </w:rPr>
        <w:tab/>
      </w:r>
      <w:r>
        <w:rPr>
          <w:lang w:val="sk-SK"/>
        </w:rPr>
        <w:t>s 20 a viac zamestnancami</w:t>
      </w:r>
    </w:p>
    <w:p w:rsidR="00391887" w:rsidRDefault="00391887">
      <w:pPr>
        <w:pStyle w:val="Nadpis2ang"/>
        <w:tabs>
          <w:tab w:val="clear" w:pos="680"/>
          <w:tab w:val="left" w:pos="709"/>
        </w:tabs>
        <w:rPr>
          <w:lang w:val="en-US"/>
        </w:rPr>
      </w:pPr>
      <w:r>
        <w:rPr>
          <w:lang w:val="en-US"/>
        </w:rPr>
        <w:tab/>
      </w:r>
      <w:r w:rsidR="00A21BE9">
        <w:rPr>
          <w:lang w:val="en-US"/>
        </w:rPr>
        <w:tab/>
      </w:r>
      <w:r>
        <w:rPr>
          <w:lang w:val="en-US"/>
        </w:rPr>
        <w:t>Consumption of selected fuels in agriculture in enterprises with 20 and more employees</w:t>
      </w:r>
    </w:p>
    <w:p w:rsidR="00391887" w:rsidRDefault="00391887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sz w:val="18"/>
          <w:lang w:val="sk-SK"/>
        </w:rPr>
      </w:pPr>
    </w:p>
    <w:p w:rsidR="00391887" w:rsidRDefault="00391887">
      <w:pPr>
        <w:pStyle w:val="pravy-lavy"/>
        <w:rPr>
          <w:sz w:val="15"/>
          <w:szCs w:val="15"/>
        </w:rPr>
      </w:pPr>
      <w:r>
        <w:rPr>
          <w:sz w:val="15"/>
          <w:szCs w:val="15"/>
        </w:rPr>
        <w:t>v tonách</w:t>
      </w:r>
      <w:r>
        <w:rPr>
          <w:sz w:val="15"/>
          <w:szCs w:val="15"/>
        </w:rPr>
        <w:tab/>
      </w:r>
      <w:proofErr w:type="spellStart"/>
      <w:r>
        <w:rPr>
          <w:sz w:val="15"/>
          <w:szCs w:val="15"/>
        </w:rPr>
        <w:t>Tons</w:t>
      </w:r>
      <w:proofErr w:type="spellEnd"/>
    </w:p>
    <w:tbl>
      <w:tblPr>
        <w:tblW w:w="7713" w:type="dxa"/>
        <w:tblInd w:w="11" w:type="dxa"/>
        <w:tblBorders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2"/>
        <w:gridCol w:w="886"/>
        <w:gridCol w:w="886"/>
        <w:gridCol w:w="886"/>
        <w:gridCol w:w="886"/>
        <w:gridCol w:w="2047"/>
      </w:tblGrid>
      <w:tr w:rsidR="00137227" w:rsidTr="00137227">
        <w:trPr>
          <w:cantSplit/>
        </w:trPr>
        <w:tc>
          <w:tcPr>
            <w:tcW w:w="2122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Palivo</w:t>
            </w:r>
          </w:p>
        </w:tc>
        <w:tc>
          <w:tcPr>
            <w:tcW w:w="886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2015</w:t>
            </w:r>
          </w:p>
        </w:tc>
        <w:tc>
          <w:tcPr>
            <w:tcW w:w="886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2016</w:t>
            </w:r>
          </w:p>
        </w:tc>
        <w:tc>
          <w:tcPr>
            <w:tcW w:w="886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2017</w:t>
            </w:r>
          </w:p>
        </w:tc>
        <w:tc>
          <w:tcPr>
            <w:tcW w:w="886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2018</w:t>
            </w:r>
          </w:p>
        </w:tc>
        <w:tc>
          <w:tcPr>
            <w:tcW w:w="2047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57" w:firstLine="0"/>
              <w:jc w:val="left"/>
              <w:rPr>
                <w:szCs w:val="16"/>
                <w:lang w:val="de-DE"/>
              </w:rPr>
            </w:pPr>
            <w:r w:rsidRPr="00280BD4">
              <w:rPr>
                <w:szCs w:val="16"/>
                <w:lang w:val="de-DE"/>
              </w:rPr>
              <w:t>Fuel</w:t>
            </w:r>
          </w:p>
        </w:tc>
      </w:tr>
      <w:tr w:rsidR="00137227" w:rsidTr="00137227">
        <w:trPr>
          <w:cantSplit/>
        </w:trPr>
        <w:tc>
          <w:tcPr>
            <w:tcW w:w="2122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right="-57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Čierne uhlie</w:t>
            </w:r>
          </w:p>
        </w:tc>
        <w:tc>
          <w:tcPr>
            <w:tcW w:w="886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363</w:t>
            </w:r>
          </w:p>
        </w:tc>
        <w:tc>
          <w:tcPr>
            <w:tcW w:w="886" w:type="dxa"/>
          </w:tcPr>
          <w:p w:rsidR="00137227" w:rsidRDefault="00137227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385</w:t>
            </w:r>
          </w:p>
        </w:tc>
        <w:tc>
          <w:tcPr>
            <w:tcW w:w="886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297</w:t>
            </w:r>
          </w:p>
        </w:tc>
        <w:tc>
          <w:tcPr>
            <w:tcW w:w="886" w:type="dxa"/>
          </w:tcPr>
          <w:p w:rsidR="00137227" w:rsidRDefault="00467169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473</w:t>
            </w:r>
          </w:p>
        </w:tc>
        <w:tc>
          <w:tcPr>
            <w:tcW w:w="2047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0"/>
              <w:jc w:val="left"/>
              <w:rPr>
                <w:szCs w:val="16"/>
                <w:lang w:val="en-US"/>
              </w:rPr>
            </w:pPr>
            <w:r w:rsidRPr="00280BD4">
              <w:rPr>
                <w:szCs w:val="16"/>
                <w:lang w:val="en-US"/>
              </w:rPr>
              <w:t>Hard coal</w:t>
            </w:r>
          </w:p>
        </w:tc>
      </w:tr>
      <w:tr w:rsidR="00137227" w:rsidTr="00137227">
        <w:trPr>
          <w:cantSplit/>
        </w:trPr>
        <w:tc>
          <w:tcPr>
            <w:tcW w:w="2122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Hnedé uhlie a lignit</w:t>
            </w:r>
          </w:p>
        </w:tc>
        <w:tc>
          <w:tcPr>
            <w:tcW w:w="886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1 702</w:t>
            </w:r>
          </w:p>
        </w:tc>
        <w:tc>
          <w:tcPr>
            <w:tcW w:w="886" w:type="dxa"/>
          </w:tcPr>
          <w:p w:rsidR="00137227" w:rsidRDefault="00137227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1 503</w:t>
            </w:r>
          </w:p>
        </w:tc>
        <w:tc>
          <w:tcPr>
            <w:tcW w:w="886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1 369</w:t>
            </w:r>
          </w:p>
        </w:tc>
        <w:tc>
          <w:tcPr>
            <w:tcW w:w="886" w:type="dxa"/>
          </w:tcPr>
          <w:p w:rsidR="00137227" w:rsidRDefault="00467169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840</w:t>
            </w:r>
          </w:p>
        </w:tc>
        <w:tc>
          <w:tcPr>
            <w:tcW w:w="2047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US"/>
              </w:rPr>
            </w:pPr>
            <w:r w:rsidRPr="00280BD4">
              <w:rPr>
                <w:szCs w:val="16"/>
                <w:lang w:val="en-US"/>
              </w:rPr>
              <w:t>Brown coal and lignite</w:t>
            </w:r>
          </w:p>
        </w:tc>
      </w:tr>
      <w:tr w:rsidR="00137227" w:rsidTr="00137227">
        <w:trPr>
          <w:cantSplit/>
        </w:trPr>
        <w:tc>
          <w:tcPr>
            <w:tcW w:w="2122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Koks čiernouhoľný</w:t>
            </w:r>
          </w:p>
        </w:tc>
        <w:tc>
          <w:tcPr>
            <w:tcW w:w="886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70</w:t>
            </w:r>
          </w:p>
        </w:tc>
        <w:tc>
          <w:tcPr>
            <w:tcW w:w="886" w:type="dxa"/>
          </w:tcPr>
          <w:p w:rsidR="00137227" w:rsidRDefault="00137227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61</w:t>
            </w:r>
          </w:p>
        </w:tc>
        <w:tc>
          <w:tcPr>
            <w:tcW w:w="886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63</w:t>
            </w:r>
          </w:p>
        </w:tc>
        <w:tc>
          <w:tcPr>
            <w:tcW w:w="886" w:type="dxa"/>
          </w:tcPr>
          <w:p w:rsidR="00137227" w:rsidRDefault="00467169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17</w:t>
            </w:r>
          </w:p>
        </w:tc>
        <w:tc>
          <w:tcPr>
            <w:tcW w:w="2047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US"/>
              </w:rPr>
            </w:pPr>
            <w:r w:rsidRPr="00280BD4">
              <w:rPr>
                <w:szCs w:val="16"/>
                <w:lang w:val="en-US"/>
              </w:rPr>
              <w:t>Hard coal coke</w:t>
            </w:r>
          </w:p>
        </w:tc>
      </w:tr>
      <w:tr w:rsidR="00137227" w:rsidTr="00137227">
        <w:trPr>
          <w:cantSplit/>
        </w:trPr>
        <w:tc>
          <w:tcPr>
            <w:tcW w:w="2122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Benzíny</w:t>
            </w:r>
          </w:p>
        </w:tc>
        <w:tc>
          <w:tcPr>
            <w:tcW w:w="886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1 801</w:t>
            </w:r>
          </w:p>
        </w:tc>
        <w:tc>
          <w:tcPr>
            <w:tcW w:w="886" w:type="dxa"/>
          </w:tcPr>
          <w:p w:rsidR="00137227" w:rsidRDefault="00137227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1 814</w:t>
            </w:r>
          </w:p>
        </w:tc>
        <w:tc>
          <w:tcPr>
            <w:tcW w:w="886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1 607</w:t>
            </w:r>
          </w:p>
        </w:tc>
        <w:tc>
          <w:tcPr>
            <w:tcW w:w="886" w:type="dxa"/>
          </w:tcPr>
          <w:p w:rsidR="00137227" w:rsidRDefault="00467169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1 715</w:t>
            </w:r>
          </w:p>
        </w:tc>
        <w:tc>
          <w:tcPr>
            <w:tcW w:w="2047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Gasoline</w:t>
            </w:r>
          </w:p>
        </w:tc>
      </w:tr>
      <w:tr w:rsidR="00137227" w:rsidTr="00137227">
        <w:trPr>
          <w:cantSplit/>
        </w:trPr>
        <w:tc>
          <w:tcPr>
            <w:tcW w:w="2122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Nafta</w:t>
            </w:r>
          </w:p>
        </w:tc>
        <w:tc>
          <w:tcPr>
            <w:tcW w:w="886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91 219</w:t>
            </w:r>
          </w:p>
        </w:tc>
        <w:tc>
          <w:tcPr>
            <w:tcW w:w="886" w:type="dxa"/>
          </w:tcPr>
          <w:p w:rsidR="00137227" w:rsidRDefault="00137227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93 037</w:t>
            </w:r>
          </w:p>
        </w:tc>
        <w:tc>
          <w:tcPr>
            <w:tcW w:w="886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86 434</w:t>
            </w:r>
          </w:p>
        </w:tc>
        <w:tc>
          <w:tcPr>
            <w:tcW w:w="886" w:type="dxa"/>
          </w:tcPr>
          <w:p w:rsidR="00137227" w:rsidRDefault="00467169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90 138</w:t>
            </w:r>
          </w:p>
        </w:tc>
        <w:tc>
          <w:tcPr>
            <w:tcW w:w="2047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Diesel oil</w:t>
            </w:r>
          </w:p>
        </w:tc>
      </w:tr>
      <w:tr w:rsidR="00137227" w:rsidTr="00137227">
        <w:trPr>
          <w:cantSplit/>
        </w:trPr>
        <w:tc>
          <w:tcPr>
            <w:tcW w:w="2122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Vykurovací olej ľahký</w:t>
            </w:r>
          </w:p>
        </w:tc>
        <w:tc>
          <w:tcPr>
            <w:tcW w:w="886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23</w:t>
            </w:r>
          </w:p>
        </w:tc>
        <w:tc>
          <w:tcPr>
            <w:tcW w:w="886" w:type="dxa"/>
          </w:tcPr>
          <w:p w:rsidR="00137227" w:rsidRDefault="00137227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41</w:t>
            </w:r>
          </w:p>
        </w:tc>
        <w:tc>
          <w:tcPr>
            <w:tcW w:w="886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60</w:t>
            </w:r>
          </w:p>
        </w:tc>
        <w:tc>
          <w:tcPr>
            <w:tcW w:w="886" w:type="dxa"/>
          </w:tcPr>
          <w:p w:rsidR="00137227" w:rsidRDefault="00467169" w:rsidP="002E337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28</w:t>
            </w:r>
          </w:p>
        </w:tc>
        <w:tc>
          <w:tcPr>
            <w:tcW w:w="2047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US"/>
              </w:rPr>
            </w:pPr>
            <w:r w:rsidRPr="00280BD4">
              <w:rPr>
                <w:szCs w:val="16"/>
                <w:lang w:val="en-US"/>
              </w:rPr>
              <w:t>Light fuel oil</w:t>
            </w:r>
          </w:p>
        </w:tc>
      </w:tr>
    </w:tbl>
    <w:p w:rsidR="00391887" w:rsidRPr="00A21BE9" w:rsidRDefault="00391887">
      <w:pPr>
        <w:pStyle w:val="Nadpis2slov"/>
        <w:tabs>
          <w:tab w:val="clear" w:pos="680"/>
          <w:tab w:val="left" w:pos="709"/>
        </w:tabs>
        <w:rPr>
          <w:b w:val="0"/>
        </w:rPr>
      </w:pPr>
    </w:p>
    <w:p w:rsidR="00391887" w:rsidRDefault="00391887">
      <w:pPr>
        <w:pStyle w:val="Nadpis2slov"/>
        <w:tabs>
          <w:tab w:val="clear" w:pos="680"/>
          <w:tab w:val="left" w:pos="709"/>
        </w:tabs>
        <w:rPr>
          <w:b w:val="0"/>
        </w:rPr>
      </w:pPr>
    </w:p>
    <w:p w:rsidR="002C291D" w:rsidRDefault="002C291D">
      <w:pPr>
        <w:pStyle w:val="Nadpis2slov"/>
        <w:tabs>
          <w:tab w:val="clear" w:pos="680"/>
          <w:tab w:val="left" w:pos="709"/>
        </w:tabs>
        <w:rPr>
          <w:b w:val="0"/>
        </w:rPr>
      </w:pPr>
    </w:p>
    <w:p w:rsidR="00391887" w:rsidRDefault="00BC1730" w:rsidP="00A21BE9">
      <w:pPr>
        <w:pStyle w:val="Nadpis2slov"/>
        <w:tabs>
          <w:tab w:val="clear" w:pos="680"/>
          <w:tab w:val="clear" w:pos="864"/>
          <w:tab w:val="left" w:pos="567"/>
          <w:tab w:val="left" w:pos="709"/>
        </w:tabs>
        <w:rPr>
          <w:lang w:val="sk-SK"/>
        </w:rPr>
      </w:pPr>
      <w:r>
        <w:t>T 18</w:t>
      </w:r>
      <w:r w:rsidR="00391887">
        <w:rPr>
          <w:b w:val="0"/>
          <w:bCs/>
          <w:lang w:val="sk-SK"/>
        </w:rPr>
        <w:t>–9.</w:t>
      </w:r>
      <w:r w:rsidR="00A21BE9">
        <w:rPr>
          <w:b w:val="0"/>
          <w:bCs/>
          <w:lang w:val="sk-SK"/>
        </w:rPr>
        <w:tab/>
      </w:r>
      <w:r w:rsidR="00391887">
        <w:rPr>
          <w:lang w:val="sk-SK"/>
        </w:rPr>
        <w:t xml:space="preserve">Spotreba vybraných druhov palív a elektriny v priemysle v podnikoch </w:t>
      </w:r>
    </w:p>
    <w:p w:rsidR="00391887" w:rsidRDefault="00391887" w:rsidP="00A21BE9">
      <w:pPr>
        <w:pStyle w:val="Nadpis2slov"/>
        <w:tabs>
          <w:tab w:val="clear" w:pos="680"/>
          <w:tab w:val="clear" w:pos="864"/>
          <w:tab w:val="left" w:pos="567"/>
          <w:tab w:val="left" w:pos="709"/>
        </w:tabs>
        <w:rPr>
          <w:lang w:val="sk-SK"/>
        </w:rPr>
      </w:pPr>
      <w:r>
        <w:rPr>
          <w:lang w:val="sk-SK"/>
        </w:rPr>
        <w:tab/>
      </w:r>
      <w:r w:rsidR="00A21BE9">
        <w:rPr>
          <w:lang w:val="sk-SK"/>
        </w:rPr>
        <w:tab/>
      </w:r>
      <w:r>
        <w:rPr>
          <w:lang w:val="sk-SK"/>
        </w:rPr>
        <w:t>s 20 a viac zamestnancami</w:t>
      </w:r>
    </w:p>
    <w:p w:rsidR="00391887" w:rsidRPr="0031592A" w:rsidRDefault="00391887">
      <w:pPr>
        <w:pStyle w:val="Nadpis2ang"/>
        <w:tabs>
          <w:tab w:val="clear" w:pos="680"/>
          <w:tab w:val="left" w:pos="709"/>
        </w:tabs>
        <w:rPr>
          <w:lang w:val="en-GB"/>
        </w:rPr>
      </w:pPr>
      <w:r>
        <w:rPr>
          <w:lang w:val="sk-SK"/>
        </w:rPr>
        <w:tab/>
      </w:r>
      <w:r w:rsidR="00A21BE9">
        <w:rPr>
          <w:lang w:val="sk-SK"/>
        </w:rPr>
        <w:tab/>
      </w:r>
      <w:r w:rsidRPr="0031592A">
        <w:rPr>
          <w:lang w:val="en-GB"/>
        </w:rPr>
        <w:t xml:space="preserve">Consumption of selected fuels and electricity in industry in enterprises </w:t>
      </w:r>
    </w:p>
    <w:p w:rsidR="00391887" w:rsidRPr="0031592A" w:rsidRDefault="00391887">
      <w:pPr>
        <w:pStyle w:val="Nadpis2ang"/>
        <w:tabs>
          <w:tab w:val="clear" w:pos="680"/>
          <w:tab w:val="left" w:pos="709"/>
        </w:tabs>
        <w:rPr>
          <w:lang w:val="en-GB"/>
        </w:rPr>
      </w:pPr>
      <w:r w:rsidRPr="0031592A">
        <w:rPr>
          <w:lang w:val="en-GB"/>
        </w:rPr>
        <w:tab/>
      </w:r>
      <w:r w:rsidR="00A21BE9" w:rsidRPr="0031592A">
        <w:rPr>
          <w:lang w:val="en-GB"/>
        </w:rPr>
        <w:tab/>
      </w:r>
      <w:r w:rsidRPr="0031592A">
        <w:rPr>
          <w:lang w:val="en-GB"/>
        </w:rPr>
        <w:t>with 20 and more employees</w:t>
      </w:r>
    </w:p>
    <w:p w:rsidR="00391887" w:rsidRDefault="00391887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sz w:val="18"/>
          <w:lang w:val="sk-SK"/>
        </w:rPr>
      </w:pPr>
    </w:p>
    <w:tbl>
      <w:tblPr>
        <w:tblW w:w="7743" w:type="dxa"/>
        <w:tblInd w:w="-15" w:type="dxa"/>
        <w:tblBorders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73"/>
        <w:gridCol w:w="738"/>
        <w:gridCol w:w="938"/>
        <w:gridCol w:w="938"/>
        <w:gridCol w:w="938"/>
        <w:gridCol w:w="938"/>
        <w:gridCol w:w="1680"/>
      </w:tblGrid>
      <w:tr w:rsidR="00137227" w:rsidTr="00137227">
        <w:trPr>
          <w:cantSplit/>
        </w:trPr>
        <w:tc>
          <w:tcPr>
            <w:tcW w:w="1573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0" w:firstLine="0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Palivo</w:t>
            </w: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Merná</w:t>
            </w:r>
            <w:r w:rsidRPr="00280BD4">
              <w:rPr>
                <w:szCs w:val="16"/>
                <w:lang w:val="sk-SK"/>
              </w:rPr>
              <w:br/>
              <w:t>jednotka</w:t>
            </w:r>
            <w:r w:rsidRPr="00280BD4">
              <w:rPr>
                <w:szCs w:val="16"/>
                <w:lang w:val="sk-SK"/>
              </w:rPr>
              <w:br/>
            </w:r>
            <w:r w:rsidRPr="0031592A">
              <w:rPr>
                <w:szCs w:val="16"/>
                <w:lang w:val="en-GB"/>
              </w:rPr>
              <w:t>Unit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2015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2016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2017</w:t>
            </w:r>
          </w:p>
        </w:tc>
        <w:tc>
          <w:tcPr>
            <w:tcW w:w="938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2018</w:t>
            </w:r>
          </w:p>
        </w:tc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57" w:firstLine="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Fuel</w:t>
            </w:r>
          </w:p>
        </w:tc>
      </w:tr>
      <w:tr w:rsidR="00137227" w:rsidTr="00137227">
        <w:trPr>
          <w:cantSplit/>
        </w:trPr>
        <w:tc>
          <w:tcPr>
            <w:tcW w:w="1573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right="-57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Čierne uhlie</w:t>
            </w:r>
          </w:p>
        </w:tc>
        <w:tc>
          <w:tcPr>
            <w:tcW w:w="73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t</w:t>
            </w:r>
          </w:p>
        </w:tc>
        <w:tc>
          <w:tcPr>
            <w:tcW w:w="938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3 692 045</w:t>
            </w:r>
          </w:p>
        </w:tc>
        <w:tc>
          <w:tcPr>
            <w:tcW w:w="938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3 623 025</w:t>
            </w:r>
          </w:p>
        </w:tc>
        <w:tc>
          <w:tcPr>
            <w:tcW w:w="938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3 736 032</w:t>
            </w:r>
          </w:p>
        </w:tc>
        <w:tc>
          <w:tcPr>
            <w:tcW w:w="938" w:type="dxa"/>
          </w:tcPr>
          <w:p w:rsidR="00137227" w:rsidRDefault="00467169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3 812 795</w:t>
            </w:r>
          </w:p>
        </w:tc>
        <w:tc>
          <w:tcPr>
            <w:tcW w:w="168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Hard coal</w:t>
            </w:r>
          </w:p>
        </w:tc>
      </w:tr>
      <w:tr w:rsidR="00137227" w:rsidTr="00137227">
        <w:trPr>
          <w:cantSplit/>
        </w:trPr>
        <w:tc>
          <w:tcPr>
            <w:tcW w:w="1573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Hnedé uhlie a lignit</w:t>
            </w:r>
          </w:p>
        </w:tc>
        <w:tc>
          <w:tcPr>
            <w:tcW w:w="73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t</w:t>
            </w:r>
          </w:p>
        </w:tc>
        <w:tc>
          <w:tcPr>
            <w:tcW w:w="938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2 512 574</w:t>
            </w:r>
          </w:p>
        </w:tc>
        <w:tc>
          <w:tcPr>
            <w:tcW w:w="938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2 306 966</w:t>
            </w:r>
          </w:p>
        </w:tc>
        <w:tc>
          <w:tcPr>
            <w:tcW w:w="938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2 238 280</w:t>
            </w:r>
          </w:p>
        </w:tc>
        <w:tc>
          <w:tcPr>
            <w:tcW w:w="938" w:type="dxa"/>
          </w:tcPr>
          <w:p w:rsidR="00137227" w:rsidRDefault="00467169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1 991 063</w:t>
            </w:r>
          </w:p>
        </w:tc>
        <w:tc>
          <w:tcPr>
            <w:tcW w:w="168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Brown coal and lignite</w:t>
            </w:r>
          </w:p>
        </w:tc>
      </w:tr>
      <w:tr w:rsidR="00137227" w:rsidTr="00137227">
        <w:trPr>
          <w:cantSplit/>
        </w:trPr>
        <w:tc>
          <w:tcPr>
            <w:tcW w:w="1573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Koks čiernouhoľný</w:t>
            </w:r>
          </w:p>
        </w:tc>
        <w:tc>
          <w:tcPr>
            <w:tcW w:w="73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t</w:t>
            </w:r>
          </w:p>
        </w:tc>
        <w:tc>
          <w:tcPr>
            <w:tcW w:w="938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1 615 131</w:t>
            </w:r>
          </w:p>
        </w:tc>
        <w:tc>
          <w:tcPr>
            <w:tcW w:w="938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1 767 903</w:t>
            </w:r>
          </w:p>
        </w:tc>
        <w:tc>
          <w:tcPr>
            <w:tcW w:w="938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1 790 714</w:t>
            </w:r>
          </w:p>
        </w:tc>
        <w:tc>
          <w:tcPr>
            <w:tcW w:w="938" w:type="dxa"/>
          </w:tcPr>
          <w:p w:rsidR="00137227" w:rsidRDefault="00467169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1 798 939</w:t>
            </w:r>
          </w:p>
        </w:tc>
        <w:tc>
          <w:tcPr>
            <w:tcW w:w="168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Hard coal coke</w:t>
            </w:r>
          </w:p>
        </w:tc>
      </w:tr>
      <w:tr w:rsidR="00137227" w:rsidTr="00137227">
        <w:trPr>
          <w:cantSplit/>
        </w:trPr>
        <w:tc>
          <w:tcPr>
            <w:tcW w:w="1573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Benzíny</w:t>
            </w:r>
          </w:p>
        </w:tc>
        <w:tc>
          <w:tcPr>
            <w:tcW w:w="73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t</w:t>
            </w:r>
          </w:p>
        </w:tc>
        <w:tc>
          <w:tcPr>
            <w:tcW w:w="938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9 871</w:t>
            </w:r>
          </w:p>
        </w:tc>
        <w:tc>
          <w:tcPr>
            <w:tcW w:w="938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9 404</w:t>
            </w:r>
          </w:p>
        </w:tc>
        <w:tc>
          <w:tcPr>
            <w:tcW w:w="938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9 338</w:t>
            </w:r>
          </w:p>
        </w:tc>
        <w:tc>
          <w:tcPr>
            <w:tcW w:w="938" w:type="dxa"/>
          </w:tcPr>
          <w:p w:rsidR="00137227" w:rsidRDefault="00467169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9 385</w:t>
            </w:r>
          </w:p>
        </w:tc>
        <w:tc>
          <w:tcPr>
            <w:tcW w:w="168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Gasoline</w:t>
            </w:r>
          </w:p>
        </w:tc>
      </w:tr>
      <w:tr w:rsidR="00137227" w:rsidTr="00137227">
        <w:trPr>
          <w:cantSplit/>
        </w:trPr>
        <w:tc>
          <w:tcPr>
            <w:tcW w:w="1573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Nafta</w:t>
            </w:r>
          </w:p>
        </w:tc>
        <w:tc>
          <w:tcPr>
            <w:tcW w:w="73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t</w:t>
            </w:r>
          </w:p>
        </w:tc>
        <w:tc>
          <w:tcPr>
            <w:tcW w:w="938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95 349</w:t>
            </w:r>
          </w:p>
        </w:tc>
        <w:tc>
          <w:tcPr>
            <w:tcW w:w="938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114 747</w:t>
            </w:r>
          </w:p>
        </w:tc>
        <w:tc>
          <w:tcPr>
            <w:tcW w:w="938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138 746</w:t>
            </w:r>
          </w:p>
        </w:tc>
        <w:tc>
          <w:tcPr>
            <w:tcW w:w="938" w:type="dxa"/>
          </w:tcPr>
          <w:p w:rsidR="00137227" w:rsidRDefault="00467169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117 333</w:t>
            </w:r>
          </w:p>
        </w:tc>
        <w:tc>
          <w:tcPr>
            <w:tcW w:w="168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Diesel oil</w:t>
            </w:r>
          </w:p>
        </w:tc>
      </w:tr>
      <w:tr w:rsidR="00137227" w:rsidTr="00137227">
        <w:trPr>
          <w:cantSplit/>
        </w:trPr>
        <w:tc>
          <w:tcPr>
            <w:tcW w:w="1573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Zemný plyn</w:t>
            </w:r>
          </w:p>
        </w:tc>
        <w:tc>
          <w:tcPr>
            <w:tcW w:w="73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1 000 m</w:t>
            </w:r>
            <w:r w:rsidRPr="00280BD4">
              <w:rPr>
                <w:szCs w:val="16"/>
                <w:vertAlign w:val="superscript"/>
                <w:lang w:val="sk-SK"/>
              </w:rPr>
              <w:t>3</w:t>
            </w:r>
          </w:p>
        </w:tc>
        <w:tc>
          <w:tcPr>
            <w:tcW w:w="938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2 475 268</w:t>
            </w:r>
          </w:p>
        </w:tc>
        <w:tc>
          <w:tcPr>
            <w:tcW w:w="938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2 403 854</w:t>
            </w:r>
          </w:p>
        </w:tc>
        <w:tc>
          <w:tcPr>
            <w:tcW w:w="938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2 461 405</w:t>
            </w:r>
          </w:p>
        </w:tc>
        <w:tc>
          <w:tcPr>
            <w:tcW w:w="938" w:type="dxa"/>
          </w:tcPr>
          <w:p w:rsidR="00137227" w:rsidRDefault="00467169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2 513 818</w:t>
            </w:r>
          </w:p>
        </w:tc>
        <w:tc>
          <w:tcPr>
            <w:tcW w:w="168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Natural gas</w:t>
            </w:r>
          </w:p>
        </w:tc>
      </w:tr>
      <w:tr w:rsidR="00137227" w:rsidTr="00137227">
        <w:trPr>
          <w:cantSplit/>
        </w:trPr>
        <w:tc>
          <w:tcPr>
            <w:tcW w:w="1573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Elektrina</w:t>
            </w:r>
          </w:p>
        </w:tc>
        <w:tc>
          <w:tcPr>
            <w:tcW w:w="73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MWh</w:t>
            </w:r>
          </w:p>
        </w:tc>
        <w:tc>
          <w:tcPr>
            <w:tcW w:w="938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16 011 471</w:t>
            </w:r>
          </w:p>
        </w:tc>
        <w:tc>
          <w:tcPr>
            <w:tcW w:w="938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15 730 641</w:t>
            </w:r>
          </w:p>
        </w:tc>
        <w:tc>
          <w:tcPr>
            <w:tcW w:w="938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16 406 049</w:t>
            </w:r>
          </w:p>
        </w:tc>
        <w:tc>
          <w:tcPr>
            <w:tcW w:w="938" w:type="dxa"/>
          </w:tcPr>
          <w:p w:rsidR="00137227" w:rsidRDefault="00467169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57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16 336 779</w:t>
            </w:r>
          </w:p>
        </w:tc>
        <w:tc>
          <w:tcPr>
            <w:tcW w:w="168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Electricity</w:t>
            </w:r>
          </w:p>
        </w:tc>
      </w:tr>
    </w:tbl>
    <w:p w:rsidR="00391887" w:rsidRDefault="00391887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6663"/>
          <w:tab w:val="right" w:pos="7655"/>
        </w:tabs>
        <w:spacing w:line="240" w:lineRule="auto"/>
        <w:ind w:left="0" w:firstLine="0"/>
        <w:jc w:val="left"/>
        <w:rPr>
          <w:lang w:val="sk-SK"/>
        </w:rPr>
      </w:pPr>
    </w:p>
    <w:p w:rsidR="0090257C" w:rsidRDefault="0090257C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6663"/>
          <w:tab w:val="right" w:pos="7655"/>
        </w:tabs>
        <w:spacing w:line="240" w:lineRule="auto"/>
        <w:ind w:left="0" w:firstLine="0"/>
        <w:jc w:val="left"/>
        <w:rPr>
          <w:lang w:val="sk-SK"/>
        </w:rPr>
      </w:pPr>
    </w:p>
    <w:p w:rsidR="002C291D" w:rsidRDefault="002C291D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6663"/>
          <w:tab w:val="right" w:pos="7655"/>
        </w:tabs>
        <w:spacing w:line="240" w:lineRule="auto"/>
        <w:ind w:left="0" w:firstLine="0"/>
        <w:jc w:val="left"/>
        <w:rPr>
          <w:lang w:val="sk-SK"/>
        </w:rPr>
      </w:pPr>
    </w:p>
    <w:p w:rsidR="00391887" w:rsidRDefault="00BC1730">
      <w:pPr>
        <w:pStyle w:val="Nadpis2slov"/>
        <w:tabs>
          <w:tab w:val="clear" w:pos="680"/>
          <w:tab w:val="left" w:pos="709"/>
        </w:tabs>
        <w:ind w:left="567" w:hanging="567"/>
        <w:rPr>
          <w:lang w:val="sk-SK"/>
        </w:rPr>
      </w:pPr>
      <w:r>
        <w:rPr>
          <w:lang w:val="sk-SK"/>
        </w:rPr>
        <w:t>T 18</w:t>
      </w:r>
      <w:r w:rsidR="00391887">
        <w:rPr>
          <w:b w:val="0"/>
          <w:bCs/>
          <w:lang w:val="sk-SK"/>
        </w:rPr>
        <w:t>–10.</w:t>
      </w:r>
      <w:r w:rsidR="00A21BE9">
        <w:rPr>
          <w:b w:val="0"/>
          <w:bCs/>
          <w:lang w:val="sk-SK"/>
        </w:rPr>
        <w:tab/>
      </w:r>
      <w:r w:rsidR="00391887">
        <w:rPr>
          <w:lang w:val="sk-SK"/>
        </w:rPr>
        <w:t xml:space="preserve">Spotreba vybraných druhov palív a elektriny v stavebníctve v podnikoch </w:t>
      </w:r>
    </w:p>
    <w:p w:rsidR="00391887" w:rsidRDefault="00391887">
      <w:pPr>
        <w:pStyle w:val="Nadpis2slov"/>
        <w:tabs>
          <w:tab w:val="clear" w:pos="680"/>
          <w:tab w:val="left" w:pos="709"/>
        </w:tabs>
        <w:rPr>
          <w:lang w:val="sk-SK"/>
        </w:rPr>
      </w:pPr>
      <w:r>
        <w:rPr>
          <w:lang w:val="sk-SK"/>
        </w:rPr>
        <w:tab/>
      </w:r>
      <w:r w:rsidR="00A21BE9">
        <w:rPr>
          <w:lang w:val="sk-SK"/>
        </w:rPr>
        <w:tab/>
      </w:r>
      <w:r>
        <w:rPr>
          <w:lang w:val="sk-SK"/>
        </w:rPr>
        <w:t>s 20 a viac zamestnancami</w:t>
      </w:r>
    </w:p>
    <w:p w:rsidR="00391887" w:rsidRPr="0031592A" w:rsidRDefault="00391887">
      <w:pPr>
        <w:pStyle w:val="Nadpis2ang"/>
        <w:tabs>
          <w:tab w:val="clear" w:pos="567"/>
          <w:tab w:val="clear" w:pos="680"/>
          <w:tab w:val="left" w:pos="709"/>
        </w:tabs>
        <w:rPr>
          <w:lang w:val="en-GB"/>
        </w:rPr>
      </w:pPr>
      <w:r>
        <w:rPr>
          <w:lang w:val="sk-SK"/>
        </w:rPr>
        <w:tab/>
      </w:r>
      <w:r w:rsidR="00A21BE9">
        <w:rPr>
          <w:lang w:val="sk-SK"/>
        </w:rPr>
        <w:tab/>
      </w:r>
      <w:r w:rsidRPr="0031592A">
        <w:rPr>
          <w:lang w:val="en-GB"/>
        </w:rPr>
        <w:t xml:space="preserve">Consumption of selected fuels and electricity in construction in enterprises </w:t>
      </w:r>
    </w:p>
    <w:p w:rsidR="00391887" w:rsidRPr="0031592A" w:rsidRDefault="00391887">
      <w:pPr>
        <w:pStyle w:val="Nadpis2ang"/>
        <w:tabs>
          <w:tab w:val="clear" w:pos="567"/>
          <w:tab w:val="clear" w:pos="680"/>
          <w:tab w:val="left" w:pos="709"/>
        </w:tabs>
        <w:rPr>
          <w:lang w:val="en-GB"/>
        </w:rPr>
      </w:pPr>
      <w:r w:rsidRPr="0031592A">
        <w:rPr>
          <w:lang w:val="en-GB"/>
        </w:rPr>
        <w:tab/>
      </w:r>
      <w:r w:rsidR="00A21BE9" w:rsidRPr="0031592A">
        <w:rPr>
          <w:lang w:val="en-GB"/>
        </w:rPr>
        <w:tab/>
      </w:r>
      <w:r w:rsidRPr="0031592A">
        <w:rPr>
          <w:lang w:val="en-GB"/>
        </w:rPr>
        <w:t>with 20 and more employees</w:t>
      </w:r>
    </w:p>
    <w:p w:rsidR="00391887" w:rsidRDefault="00391887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sz w:val="18"/>
          <w:lang w:val="sk-SK"/>
        </w:rPr>
      </w:pPr>
    </w:p>
    <w:tbl>
      <w:tblPr>
        <w:tblW w:w="7711" w:type="dxa"/>
        <w:tblInd w:w="11" w:type="dxa"/>
        <w:tblBorders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58"/>
        <w:gridCol w:w="725"/>
        <w:gridCol w:w="942"/>
        <w:gridCol w:w="942"/>
        <w:gridCol w:w="942"/>
        <w:gridCol w:w="942"/>
        <w:gridCol w:w="1660"/>
      </w:tblGrid>
      <w:tr w:rsidR="00137227" w:rsidTr="00137227">
        <w:trPr>
          <w:cantSplit/>
        </w:trPr>
        <w:tc>
          <w:tcPr>
            <w:tcW w:w="1558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0" w:firstLine="0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Palivo</w:t>
            </w:r>
          </w:p>
        </w:tc>
        <w:tc>
          <w:tcPr>
            <w:tcW w:w="725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Merná</w:t>
            </w:r>
            <w:r w:rsidRPr="00280BD4">
              <w:rPr>
                <w:szCs w:val="16"/>
                <w:lang w:val="sk-SK"/>
              </w:rPr>
              <w:br/>
              <w:t>jednotka</w:t>
            </w:r>
            <w:r w:rsidRPr="00280BD4">
              <w:rPr>
                <w:szCs w:val="16"/>
                <w:lang w:val="sk-SK"/>
              </w:rPr>
              <w:br/>
            </w:r>
            <w:r w:rsidRPr="0031592A">
              <w:rPr>
                <w:szCs w:val="16"/>
                <w:lang w:val="en-GB"/>
              </w:rPr>
              <w:t>Unit</w:t>
            </w:r>
          </w:p>
        </w:tc>
        <w:tc>
          <w:tcPr>
            <w:tcW w:w="942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2015</w:t>
            </w:r>
          </w:p>
        </w:tc>
        <w:tc>
          <w:tcPr>
            <w:tcW w:w="942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2016</w:t>
            </w:r>
          </w:p>
        </w:tc>
        <w:tc>
          <w:tcPr>
            <w:tcW w:w="942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2017</w:t>
            </w:r>
          </w:p>
        </w:tc>
        <w:tc>
          <w:tcPr>
            <w:tcW w:w="942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2018</w:t>
            </w:r>
          </w:p>
        </w:tc>
        <w:tc>
          <w:tcPr>
            <w:tcW w:w="1660" w:type="dxa"/>
            <w:tcBorders>
              <w:top w:val="single" w:sz="12" w:space="0" w:color="auto"/>
              <w:bottom w:val="single" w:sz="12" w:space="0" w:color="auto"/>
            </w:tcBorders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60" w:line="240" w:lineRule="auto"/>
              <w:ind w:left="57" w:firstLine="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Fuel</w:t>
            </w:r>
          </w:p>
        </w:tc>
      </w:tr>
      <w:tr w:rsidR="00137227" w:rsidTr="00137227">
        <w:trPr>
          <w:cantSplit/>
        </w:trPr>
        <w:tc>
          <w:tcPr>
            <w:tcW w:w="155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right="-57"/>
              <w:jc w:val="left"/>
              <w:rPr>
                <w:szCs w:val="16"/>
                <w:lang w:val="sk-SK"/>
              </w:rPr>
            </w:pPr>
            <w:r w:rsidRPr="0041477A">
              <w:rPr>
                <w:szCs w:val="16"/>
                <w:lang w:val="sk-SK"/>
              </w:rPr>
              <w:t>Hnedé uhlie a lignit</w:t>
            </w:r>
          </w:p>
        </w:tc>
        <w:tc>
          <w:tcPr>
            <w:tcW w:w="725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t</w:t>
            </w:r>
          </w:p>
        </w:tc>
        <w:tc>
          <w:tcPr>
            <w:tcW w:w="942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7</w:t>
            </w:r>
          </w:p>
        </w:tc>
        <w:tc>
          <w:tcPr>
            <w:tcW w:w="942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9</w:t>
            </w:r>
          </w:p>
        </w:tc>
        <w:tc>
          <w:tcPr>
            <w:tcW w:w="942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0</w:t>
            </w:r>
          </w:p>
        </w:tc>
        <w:tc>
          <w:tcPr>
            <w:tcW w:w="942" w:type="dxa"/>
          </w:tcPr>
          <w:p w:rsidR="00137227" w:rsidRDefault="00852820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17</w:t>
            </w:r>
          </w:p>
        </w:tc>
        <w:tc>
          <w:tcPr>
            <w:tcW w:w="166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41477A">
              <w:rPr>
                <w:szCs w:val="16"/>
                <w:lang w:val="en-GB"/>
              </w:rPr>
              <w:t>Brown coal and lignite</w:t>
            </w:r>
          </w:p>
        </w:tc>
      </w:tr>
      <w:tr w:rsidR="00137227" w:rsidTr="00137227">
        <w:trPr>
          <w:cantSplit/>
        </w:trPr>
        <w:tc>
          <w:tcPr>
            <w:tcW w:w="155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Koks čiernouhoľný</w:t>
            </w:r>
          </w:p>
        </w:tc>
        <w:tc>
          <w:tcPr>
            <w:tcW w:w="725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t</w:t>
            </w:r>
          </w:p>
        </w:tc>
        <w:tc>
          <w:tcPr>
            <w:tcW w:w="942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9</w:t>
            </w:r>
          </w:p>
        </w:tc>
        <w:tc>
          <w:tcPr>
            <w:tcW w:w="942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0</w:t>
            </w:r>
          </w:p>
        </w:tc>
        <w:tc>
          <w:tcPr>
            <w:tcW w:w="942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5</w:t>
            </w:r>
          </w:p>
        </w:tc>
        <w:tc>
          <w:tcPr>
            <w:tcW w:w="942" w:type="dxa"/>
          </w:tcPr>
          <w:p w:rsidR="00137227" w:rsidRDefault="00852820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0</w:t>
            </w:r>
          </w:p>
        </w:tc>
        <w:tc>
          <w:tcPr>
            <w:tcW w:w="166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Hard coal coke</w:t>
            </w:r>
          </w:p>
        </w:tc>
      </w:tr>
      <w:tr w:rsidR="00137227" w:rsidTr="00137227">
        <w:trPr>
          <w:cantSplit/>
        </w:trPr>
        <w:tc>
          <w:tcPr>
            <w:tcW w:w="155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Benzíny</w:t>
            </w:r>
          </w:p>
        </w:tc>
        <w:tc>
          <w:tcPr>
            <w:tcW w:w="725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t</w:t>
            </w:r>
          </w:p>
        </w:tc>
        <w:tc>
          <w:tcPr>
            <w:tcW w:w="942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3 243</w:t>
            </w:r>
          </w:p>
        </w:tc>
        <w:tc>
          <w:tcPr>
            <w:tcW w:w="942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2 883</w:t>
            </w:r>
          </w:p>
        </w:tc>
        <w:tc>
          <w:tcPr>
            <w:tcW w:w="942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3 078</w:t>
            </w:r>
          </w:p>
        </w:tc>
        <w:tc>
          <w:tcPr>
            <w:tcW w:w="942" w:type="dxa"/>
          </w:tcPr>
          <w:p w:rsidR="00137227" w:rsidRDefault="00852820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3 586</w:t>
            </w:r>
          </w:p>
        </w:tc>
        <w:tc>
          <w:tcPr>
            <w:tcW w:w="166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Gasoline</w:t>
            </w:r>
          </w:p>
        </w:tc>
      </w:tr>
      <w:tr w:rsidR="00137227" w:rsidTr="00137227">
        <w:trPr>
          <w:cantSplit/>
        </w:trPr>
        <w:tc>
          <w:tcPr>
            <w:tcW w:w="155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Nafta</w:t>
            </w:r>
          </w:p>
        </w:tc>
        <w:tc>
          <w:tcPr>
            <w:tcW w:w="725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t</w:t>
            </w:r>
          </w:p>
        </w:tc>
        <w:tc>
          <w:tcPr>
            <w:tcW w:w="942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42 751</w:t>
            </w:r>
          </w:p>
        </w:tc>
        <w:tc>
          <w:tcPr>
            <w:tcW w:w="942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38 378</w:t>
            </w:r>
          </w:p>
        </w:tc>
        <w:tc>
          <w:tcPr>
            <w:tcW w:w="942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42 247</w:t>
            </w:r>
          </w:p>
        </w:tc>
        <w:tc>
          <w:tcPr>
            <w:tcW w:w="942" w:type="dxa"/>
          </w:tcPr>
          <w:p w:rsidR="00137227" w:rsidRDefault="00852820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49 950</w:t>
            </w:r>
          </w:p>
        </w:tc>
        <w:tc>
          <w:tcPr>
            <w:tcW w:w="166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Diesel oil</w:t>
            </w:r>
          </w:p>
        </w:tc>
      </w:tr>
      <w:tr w:rsidR="00137227" w:rsidTr="00137227">
        <w:trPr>
          <w:cantSplit/>
        </w:trPr>
        <w:tc>
          <w:tcPr>
            <w:tcW w:w="155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Vykurovací olej ľahký</w:t>
            </w:r>
          </w:p>
        </w:tc>
        <w:tc>
          <w:tcPr>
            <w:tcW w:w="725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t</w:t>
            </w:r>
          </w:p>
        </w:tc>
        <w:tc>
          <w:tcPr>
            <w:tcW w:w="942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25</w:t>
            </w:r>
          </w:p>
        </w:tc>
        <w:tc>
          <w:tcPr>
            <w:tcW w:w="942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</w:t>
            </w:r>
          </w:p>
        </w:tc>
        <w:tc>
          <w:tcPr>
            <w:tcW w:w="942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155</w:t>
            </w:r>
          </w:p>
        </w:tc>
        <w:tc>
          <w:tcPr>
            <w:tcW w:w="942" w:type="dxa"/>
          </w:tcPr>
          <w:p w:rsidR="00137227" w:rsidRDefault="00852820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213</w:t>
            </w:r>
          </w:p>
        </w:tc>
        <w:tc>
          <w:tcPr>
            <w:tcW w:w="166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Light fuel oil</w:t>
            </w:r>
          </w:p>
        </w:tc>
      </w:tr>
      <w:tr w:rsidR="00137227" w:rsidTr="00137227">
        <w:trPr>
          <w:cantSplit/>
        </w:trPr>
        <w:tc>
          <w:tcPr>
            <w:tcW w:w="155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Zemný plyn</w:t>
            </w:r>
          </w:p>
        </w:tc>
        <w:tc>
          <w:tcPr>
            <w:tcW w:w="725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1 000 m</w:t>
            </w:r>
            <w:r w:rsidRPr="00280BD4">
              <w:rPr>
                <w:szCs w:val="16"/>
                <w:vertAlign w:val="superscript"/>
                <w:lang w:val="sk-SK"/>
              </w:rPr>
              <w:t>3</w:t>
            </w:r>
          </w:p>
        </w:tc>
        <w:tc>
          <w:tcPr>
            <w:tcW w:w="942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17 544</w:t>
            </w:r>
          </w:p>
        </w:tc>
        <w:tc>
          <w:tcPr>
            <w:tcW w:w="942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22 132</w:t>
            </w:r>
          </w:p>
        </w:tc>
        <w:tc>
          <w:tcPr>
            <w:tcW w:w="942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19 667</w:t>
            </w:r>
          </w:p>
        </w:tc>
        <w:tc>
          <w:tcPr>
            <w:tcW w:w="942" w:type="dxa"/>
          </w:tcPr>
          <w:p w:rsidR="00137227" w:rsidRDefault="00852820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21 226</w:t>
            </w:r>
          </w:p>
        </w:tc>
        <w:tc>
          <w:tcPr>
            <w:tcW w:w="166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Natural gas</w:t>
            </w:r>
          </w:p>
        </w:tc>
      </w:tr>
      <w:tr w:rsidR="00137227" w:rsidTr="00137227">
        <w:trPr>
          <w:cantSplit/>
        </w:trPr>
        <w:tc>
          <w:tcPr>
            <w:tcW w:w="1558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Elektrina</w:t>
            </w:r>
          </w:p>
        </w:tc>
        <w:tc>
          <w:tcPr>
            <w:tcW w:w="725" w:type="dxa"/>
          </w:tcPr>
          <w:p w:rsidR="00137227" w:rsidRPr="00280BD4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center"/>
              <w:rPr>
                <w:szCs w:val="16"/>
                <w:lang w:val="sk-SK"/>
              </w:rPr>
            </w:pPr>
            <w:r w:rsidRPr="00280BD4">
              <w:rPr>
                <w:szCs w:val="16"/>
                <w:lang w:val="sk-SK"/>
              </w:rPr>
              <w:t>MWh</w:t>
            </w:r>
          </w:p>
        </w:tc>
        <w:tc>
          <w:tcPr>
            <w:tcW w:w="942" w:type="dxa"/>
          </w:tcPr>
          <w:p w:rsidR="00137227" w:rsidRDefault="00137227" w:rsidP="00D022A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68 797</w:t>
            </w:r>
          </w:p>
        </w:tc>
        <w:tc>
          <w:tcPr>
            <w:tcW w:w="942" w:type="dxa"/>
          </w:tcPr>
          <w:p w:rsidR="00137227" w:rsidRDefault="00137227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71 129</w:t>
            </w:r>
          </w:p>
        </w:tc>
        <w:tc>
          <w:tcPr>
            <w:tcW w:w="942" w:type="dxa"/>
          </w:tcPr>
          <w:p w:rsidR="00137227" w:rsidRDefault="00137227" w:rsidP="002E1A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73 174</w:t>
            </w:r>
          </w:p>
        </w:tc>
        <w:tc>
          <w:tcPr>
            <w:tcW w:w="942" w:type="dxa"/>
          </w:tcPr>
          <w:p w:rsidR="00137227" w:rsidRDefault="00852820" w:rsidP="00057D6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right="170" w:firstLine="0"/>
              <w:jc w:val="right"/>
              <w:rPr>
                <w:szCs w:val="16"/>
                <w:lang w:val="sk-SK"/>
              </w:rPr>
            </w:pPr>
            <w:r>
              <w:rPr>
                <w:szCs w:val="16"/>
                <w:lang w:val="sk-SK"/>
              </w:rPr>
              <w:t>104 144</w:t>
            </w:r>
          </w:p>
        </w:tc>
        <w:tc>
          <w:tcPr>
            <w:tcW w:w="1660" w:type="dxa"/>
          </w:tcPr>
          <w:p w:rsidR="00137227" w:rsidRPr="0031592A" w:rsidRDefault="001372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170"/>
              <w:jc w:val="left"/>
              <w:rPr>
                <w:szCs w:val="16"/>
                <w:lang w:val="en-GB"/>
              </w:rPr>
            </w:pPr>
            <w:r w:rsidRPr="0031592A">
              <w:rPr>
                <w:szCs w:val="16"/>
                <w:lang w:val="en-GB"/>
              </w:rPr>
              <w:t>Electricity</w:t>
            </w:r>
          </w:p>
        </w:tc>
      </w:tr>
    </w:tbl>
    <w:p w:rsidR="00391887" w:rsidRPr="00F702A2" w:rsidRDefault="00391887" w:rsidP="0090257C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0"/>
          <w:tab w:val="left" w:pos="6096"/>
          <w:tab w:val="left" w:pos="6663"/>
        </w:tabs>
        <w:spacing w:before="120" w:line="240" w:lineRule="auto"/>
        <w:ind w:left="0" w:firstLine="0"/>
        <w:jc w:val="left"/>
        <w:rPr>
          <w:lang w:val="en-GB"/>
        </w:rPr>
      </w:pPr>
    </w:p>
    <w:sectPr w:rsidR="00391887" w:rsidRPr="00F702A2" w:rsidSect="004E2A8B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9356" w:h="13211" w:code="142"/>
      <w:pgMar w:top="1134" w:right="851" w:bottom="1021" w:left="794" w:header="624" w:footer="397" w:gutter="0"/>
      <w:pgNumType w:start="397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C5A" w:rsidRDefault="00BE6C5A">
      <w:r>
        <w:separator/>
      </w:r>
    </w:p>
  </w:endnote>
  <w:endnote w:type="continuationSeparator" w:id="0">
    <w:p w:rsidR="00BE6C5A" w:rsidRDefault="00BE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F37" w:rsidRDefault="003C4F37" w:rsidP="00561276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E2A8B">
      <w:rPr>
        <w:rStyle w:val="slostrany"/>
        <w:noProof/>
      </w:rPr>
      <w:t>404</w:t>
    </w:r>
    <w:r>
      <w:rPr>
        <w:rStyle w:val="slostrany"/>
      </w:rPr>
      <w:fldChar w:fldCharType="end"/>
    </w:r>
  </w:p>
  <w:p w:rsidR="003C4F37" w:rsidRDefault="003C4F37">
    <w:pPr>
      <w:pStyle w:val="Pta"/>
      <w:ind w:left="0"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F37" w:rsidRDefault="003C4F37" w:rsidP="00561276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E2A8B">
      <w:rPr>
        <w:rStyle w:val="slostrany"/>
        <w:noProof/>
      </w:rPr>
      <w:t>403</w:t>
    </w:r>
    <w:r>
      <w:rPr>
        <w:rStyle w:val="slostrany"/>
      </w:rPr>
      <w:fldChar w:fldCharType="end"/>
    </w:r>
  </w:p>
  <w:p w:rsidR="003C4F37" w:rsidRDefault="003C4F37">
    <w:pPr>
      <w:pStyle w:val="Pta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C5A" w:rsidRDefault="00BE6C5A">
      <w:r>
        <w:separator/>
      </w:r>
    </w:p>
  </w:footnote>
  <w:footnote w:type="continuationSeparator" w:id="0">
    <w:p w:rsidR="00BE6C5A" w:rsidRDefault="00BE6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F37" w:rsidRPr="00D2290A" w:rsidRDefault="003C4F37">
    <w:pPr>
      <w:pStyle w:val="Hlavika"/>
      <w:widowControl/>
      <w:rPr>
        <w:color w:val="000000"/>
      </w:rPr>
    </w:pPr>
    <w:r w:rsidRPr="00D2290A">
      <w:rPr>
        <w:color w:val="000000"/>
      </w:rPr>
      <w:t>ENERGETIKA</w:t>
    </w:r>
    <w:r w:rsidRPr="00D2290A">
      <w:rPr>
        <w:color w:val="000000"/>
      </w:rPr>
      <w:tab/>
      <w:t>ENERGY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F37" w:rsidRPr="00D2290A" w:rsidRDefault="003C4F37">
    <w:pPr>
      <w:pStyle w:val="Hlavika"/>
      <w:widowControl/>
      <w:rPr>
        <w:color w:val="000000"/>
      </w:rPr>
    </w:pPr>
    <w:r w:rsidRPr="00D2290A">
      <w:rPr>
        <w:color w:val="000000"/>
      </w:rPr>
      <w:t>ENERGETIKA</w:t>
    </w:r>
    <w:r w:rsidRPr="00D2290A">
      <w:rPr>
        <w:color w:val="000000"/>
      </w:rPr>
      <w:tab/>
      <w:t>ENERGY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B4033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BD"/>
    <w:rsid w:val="0000300B"/>
    <w:rsid w:val="00003146"/>
    <w:rsid w:val="0000328A"/>
    <w:rsid w:val="00003924"/>
    <w:rsid w:val="00005454"/>
    <w:rsid w:val="00027EBD"/>
    <w:rsid w:val="00040E4D"/>
    <w:rsid w:val="000442F5"/>
    <w:rsid w:val="000521BE"/>
    <w:rsid w:val="00053B38"/>
    <w:rsid w:val="00054C9F"/>
    <w:rsid w:val="00057D6F"/>
    <w:rsid w:val="0006433C"/>
    <w:rsid w:val="00096098"/>
    <w:rsid w:val="0009768E"/>
    <w:rsid w:val="000B175C"/>
    <w:rsid w:val="000B1927"/>
    <w:rsid w:val="000C2415"/>
    <w:rsid w:val="000C3C15"/>
    <w:rsid w:val="000D08B1"/>
    <w:rsid w:val="000D374E"/>
    <w:rsid w:val="000F337B"/>
    <w:rsid w:val="0010288E"/>
    <w:rsid w:val="001208FB"/>
    <w:rsid w:val="00122A7C"/>
    <w:rsid w:val="001266B1"/>
    <w:rsid w:val="00127572"/>
    <w:rsid w:val="0013049A"/>
    <w:rsid w:val="00132206"/>
    <w:rsid w:val="00132BC0"/>
    <w:rsid w:val="00133E59"/>
    <w:rsid w:val="0013681F"/>
    <w:rsid w:val="00137227"/>
    <w:rsid w:val="00137779"/>
    <w:rsid w:val="00141264"/>
    <w:rsid w:val="00145110"/>
    <w:rsid w:val="00167C5A"/>
    <w:rsid w:val="00183517"/>
    <w:rsid w:val="0018799F"/>
    <w:rsid w:val="001977DF"/>
    <w:rsid w:val="00197F2E"/>
    <w:rsid w:val="001B0797"/>
    <w:rsid w:val="001B4F5E"/>
    <w:rsid w:val="001C3F32"/>
    <w:rsid w:val="001D4FF4"/>
    <w:rsid w:val="001E71E1"/>
    <w:rsid w:val="001F5F03"/>
    <w:rsid w:val="001F722E"/>
    <w:rsid w:val="002042AB"/>
    <w:rsid w:val="002124BB"/>
    <w:rsid w:val="0022432D"/>
    <w:rsid w:val="0023523C"/>
    <w:rsid w:val="00235798"/>
    <w:rsid w:val="00241B8D"/>
    <w:rsid w:val="002543DA"/>
    <w:rsid w:val="002572FB"/>
    <w:rsid w:val="002616F1"/>
    <w:rsid w:val="00273659"/>
    <w:rsid w:val="00274093"/>
    <w:rsid w:val="00280BD4"/>
    <w:rsid w:val="002813A0"/>
    <w:rsid w:val="00283C3A"/>
    <w:rsid w:val="00285A84"/>
    <w:rsid w:val="002925E1"/>
    <w:rsid w:val="002A1F3F"/>
    <w:rsid w:val="002B0EA4"/>
    <w:rsid w:val="002B2F3E"/>
    <w:rsid w:val="002B5C54"/>
    <w:rsid w:val="002C130B"/>
    <w:rsid w:val="002C291D"/>
    <w:rsid w:val="002D60A3"/>
    <w:rsid w:val="002E130D"/>
    <w:rsid w:val="002E1AB8"/>
    <w:rsid w:val="002E337B"/>
    <w:rsid w:val="002F08C6"/>
    <w:rsid w:val="002F2CC3"/>
    <w:rsid w:val="00305B4F"/>
    <w:rsid w:val="00312F5C"/>
    <w:rsid w:val="0031592A"/>
    <w:rsid w:val="00324FA8"/>
    <w:rsid w:val="003251CF"/>
    <w:rsid w:val="003308B6"/>
    <w:rsid w:val="0033423E"/>
    <w:rsid w:val="00335375"/>
    <w:rsid w:val="00344A35"/>
    <w:rsid w:val="00344D48"/>
    <w:rsid w:val="00355397"/>
    <w:rsid w:val="00365919"/>
    <w:rsid w:val="0037251C"/>
    <w:rsid w:val="00373D13"/>
    <w:rsid w:val="003744FB"/>
    <w:rsid w:val="00385A57"/>
    <w:rsid w:val="00391887"/>
    <w:rsid w:val="00394D39"/>
    <w:rsid w:val="003B6B27"/>
    <w:rsid w:val="003C4F37"/>
    <w:rsid w:val="003C58A2"/>
    <w:rsid w:val="003C6156"/>
    <w:rsid w:val="003D0818"/>
    <w:rsid w:val="003D588F"/>
    <w:rsid w:val="003F1844"/>
    <w:rsid w:val="00405FBD"/>
    <w:rsid w:val="00406FC8"/>
    <w:rsid w:val="00412F1E"/>
    <w:rsid w:val="0041477A"/>
    <w:rsid w:val="00463D1C"/>
    <w:rsid w:val="00467169"/>
    <w:rsid w:val="00467BA8"/>
    <w:rsid w:val="00474B13"/>
    <w:rsid w:val="00485813"/>
    <w:rsid w:val="004A08E3"/>
    <w:rsid w:val="004A17FD"/>
    <w:rsid w:val="004A1E9D"/>
    <w:rsid w:val="004B3ABB"/>
    <w:rsid w:val="004D2B83"/>
    <w:rsid w:val="004D56C8"/>
    <w:rsid w:val="004D56CA"/>
    <w:rsid w:val="004E2A8B"/>
    <w:rsid w:val="004F53FD"/>
    <w:rsid w:val="004F6064"/>
    <w:rsid w:val="00524E6A"/>
    <w:rsid w:val="0052502B"/>
    <w:rsid w:val="00525700"/>
    <w:rsid w:val="0053381A"/>
    <w:rsid w:val="005362A7"/>
    <w:rsid w:val="005433FC"/>
    <w:rsid w:val="005500FB"/>
    <w:rsid w:val="00561276"/>
    <w:rsid w:val="00580B2E"/>
    <w:rsid w:val="00582435"/>
    <w:rsid w:val="00583A7C"/>
    <w:rsid w:val="0058400E"/>
    <w:rsid w:val="0059301D"/>
    <w:rsid w:val="00597CEA"/>
    <w:rsid w:val="005A5A89"/>
    <w:rsid w:val="005B1CAC"/>
    <w:rsid w:val="005B4FE2"/>
    <w:rsid w:val="005C2F3C"/>
    <w:rsid w:val="005C585C"/>
    <w:rsid w:val="005D1DD6"/>
    <w:rsid w:val="005E1063"/>
    <w:rsid w:val="005E4F79"/>
    <w:rsid w:val="005E5220"/>
    <w:rsid w:val="005E59D3"/>
    <w:rsid w:val="006074EE"/>
    <w:rsid w:val="006114B2"/>
    <w:rsid w:val="00611992"/>
    <w:rsid w:val="00622B22"/>
    <w:rsid w:val="0063003B"/>
    <w:rsid w:val="006317C8"/>
    <w:rsid w:val="006365E6"/>
    <w:rsid w:val="006368F4"/>
    <w:rsid w:val="00640FAC"/>
    <w:rsid w:val="00643F15"/>
    <w:rsid w:val="00646280"/>
    <w:rsid w:val="00663841"/>
    <w:rsid w:val="00666092"/>
    <w:rsid w:val="00667188"/>
    <w:rsid w:val="006847D4"/>
    <w:rsid w:val="00697A5E"/>
    <w:rsid w:val="006A592E"/>
    <w:rsid w:val="006A6ECF"/>
    <w:rsid w:val="006B01D7"/>
    <w:rsid w:val="006B1E44"/>
    <w:rsid w:val="006D5C14"/>
    <w:rsid w:val="006E5572"/>
    <w:rsid w:val="00707C14"/>
    <w:rsid w:val="00707FF1"/>
    <w:rsid w:val="007113CD"/>
    <w:rsid w:val="00741D59"/>
    <w:rsid w:val="00743093"/>
    <w:rsid w:val="0075592E"/>
    <w:rsid w:val="00755CCC"/>
    <w:rsid w:val="00767296"/>
    <w:rsid w:val="007766AD"/>
    <w:rsid w:val="00777228"/>
    <w:rsid w:val="00782CA9"/>
    <w:rsid w:val="00786314"/>
    <w:rsid w:val="00793FAA"/>
    <w:rsid w:val="00796706"/>
    <w:rsid w:val="00796FCF"/>
    <w:rsid w:val="007A30B8"/>
    <w:rsid w:val="007A5265"/>
    <w:rsid w:val="007A5CCA"/>
    <w:rsid w:val="007B7474"/>
    <w:rsid w:val="007C06F0"/>
    <w:rsid w:val="007C5407"/>
    <w:rsid w:val="007D548F"/>
    <w:rsid w:val="007F1510"/>
    <w:rsid w:val="0080631A"/>
    <w:rsid w:val="008247CC"/>
    <w:rsid w:val="00851665"/>
    <w:rsid w:val="00852820"/>
    <w:rsid w:val="008536D7"/>
    <w:rsid w:val="00855F0B"/>
    <w:rsid w:val="00855F76"/>
    <w:rsid w:val="0087162A"/>
    <w:rsid w:val="00887B39"/>
    <w:rsid w:val="008919E0"/>
    <w:rsid w:val="00891A5F"/>
    <w:rsid w:val="008A1C96"/>
    <w:rsid w:val="008D51CB"/>
    <w:rsid w:val="008D7059"/>
    <w:rsid w:val="008E52F5"/>
    <w:rsid w:val="008F0F1A"/>
    <w:rsid w:val="008F31F4"/>
    <w:rsid w:val="008F5B9B"/>
    <w:rsid w:val="008F6C41"/>
    <w:rsid w:val="0090257C"/>
    <w:rsid w:val="009034FA"/>
    <w:rsid w:val="00903A10"/>
    <w:rsid w:val="00914639"/>
    <w:rsid w:val="00925889"/>
    <w:rsid w:val="009362C1"/>
    <w:rsid w:val="00936D1F"/>
    <w:rsid w:val="00936FE0"/>
    <w:rsid w:val="00942ABC"/>
    <w:rsid w:val="0094419E"/>
    <w:rsid w:val="00953C00"/>
    <w:rsid w:val="0095706A"/>
    <w:rsid w:val="009579E1"/>
    <w:rsid w:val="00961A37"/>
    <w:rsid w:val="00973A4F"/>
    <w:rsid w:val="00977D34"/>
    <w:rsid w:val="0098638F"/>
    <w:rsid w:val="009B1497"/>
    <w:rsid w:val="009B1A92"/>
    <w:rsid w:val="009C252D"/>
    <w:rsid w:val="009C501A"/>
    <w:rsid w:val="009C7E6D"/>
    <w:rsid w:val="009E351F"/>
    <w:rsid w:val="009E6857"/>
    <w:rsid w:val="009F710A"/>
    <w:rsid w:val="00A00511"/>
    <w:rsid w:val="00A013CF"/>
    <w:rsid w:val="00A1328F"/>
    <w:rsid w:val="00A13CF2"/>
    <w:rsid w:val="00A21BE9"/>
    <w:rsid w:val="00A2282A"/>
    <w:rsid w:val="00A26FBB"/>
    <w:rsid w:val="00A30095"/>
    <w:rsid w:val="00A319AB"/>
    <w:rsid w:val="00A33BC6"/>
    <w:rsid w:val="00A647FF"/>
    <w:rsid w:val="00A669D9"/>
    <w:rsid w:val="00A70D19"/>
    <w:rsid w:val="00A75555"/>
    <w:rsid w:val="00A765A4"/>
    <w:rsid w:val="00A93EE9"/>
    <w:rsid w:val="00A96371"/>
    <w:rsid w:val="00A97F4C"/>
    <w:rsid w:val="00AA09CE"/>
    <w:rsid w:val="00AD58B1"/>
    <w:rsid w:val="00AF038D"/>
    <w:rsid w:val="00AF1C84"/>
    <w:rsid w:val="00B14307"/>
    <w:rsid w:val="00B14B80"/>
    <w:rsid w:val="00B57201"/>
    <w:rsid w:val="00B66735"/>
    <w:rsid w:val="00B72844"/>
    <w:rsid w:val="00B7379C"/>
    <w:rsid w:val="00B95E53"/>
    <w:rsid w:val="00BB419D"/>
    <w:rsid w:val="00BB738A"/>
    <w:rsid w:val="00BC1730"/>
    <w:rsid w:val="00BC18BA"/>
    <w:rsid w:val="00BC7DF2"/>
    <w:rsid w:val="00BD050A"/>
    <w:rsid w:val="00BE2F99"/>
    <w:rsid w:val="00BE4F61"/>
    <w:rsid w:val="00BE6C5A"/>
    <w:rsid w:val="00BF4287"/>
    <w:rsid w:val="00BF4EA9"/>
    <w:rsid w:val="00BF6064"/>
    <w:rsid w:val="00C121D1"/>
    <w:rsid w:val="00C149F5"/>
    <w:rsid w:val="00C23527"/>
    <w:rsid w:val="00C32B5E"/>
    <w:rsid w:val="00C365B0"/>
    <w:rsid w:val="00C36D38"/>
    <w:rsid w:val="00C57926"/>
    <w:rsid w:val="00C620C8"/>
    <w:rsid w:val="00C715E9"/>
    <w:rsid w:val="00C7299D"/>
    <w:rsid w:val="00C77DB9"/>
    <w:rsid w:val="00C82820"/>
    <w:rsid w:val="00C97154"/>
    <w:rsid w:val="00CC785B"/>
    <w:rsid w:val="00CD085B"/>
    <w:rsid w:val="00CD2F4D"/>
    <w:rsid w:val="00CE2FF9"/>
    <w:rsid w:val="00CF5B76"/>
    <w:rsid w:val="00D00BA6"/>
    <w:rsid w:val="00D01FE8"/>
    <w:rsid w:val="00D022AB"/>
    <w:rsid w:val="00D05C83"/>
    <w:rsid w:val="00D12160"/>
    <w:rsid w:val="00D16336"/>
    <w:rsid w:val="00D2290A"/>
    <w:rsid w:val="00D25B6C"/>
    <w:rsid w:val="00D50194"/>
    <w:rsid w:val="00D50DA9"/>
    <w:rsid w:val="00D510B2"/>
    <w:rsid w:val="00D5461E"/>
    <w:rsid w:val="00D6721E"/>
    <w:rsid w:val="00D75444"/>
    <w:rsid w:val="00D8229D"/>
    <w:rsid w:val="00D94901"/>
    <w:rsid w:val="00DA3E1B"/>
    <w:rsid w:val="00DA46F6"/>
    <w:rsid w:val="00DA4ED6"/>
    <w:rsid w:val="00DB3E86"/>
    <w:rsid w:val="00DB42E6"/>
    <w:rsid w:val="00DC0B6C"/>
    <w:rsid w:val="00DC41B0"/>
    <w:rsid w:val="00DD4EEE"/>
    <w:rsid w:val="00DE52B5"/>
    <w:rsid w:val="00DE6923"/>
    <w:rsid w:val="00DF4236"/>
    <w:rsid w:val="00DF7136"/>
    <w:rsid w:val="00E05F12"/>
    <w:rsid w:val="00E11003"/>
    <w:rsid w:val="00E235E2"/>
    <w:rsid w:val="00E24EED"/>
    <w:rsid w:val="00E30E27"/>
    <w:rsid w:val="00E4172A"/>
    <w:rsid w:val="00E56F44"/>
    <w:rsid w:val="00E61359"/>
    <w:rsid w:val="00E61EB9"/>
    <w:rsid w:val="00E65BA4"/>
    <w:rsid w:val="00E930EC"/>
    <w:rsid w:val="00EA6A03"/>
    <w:rsid w:val="00ED1B76"/>
    <w:rsid w:val="00ED4845"/>
    <w:rsid w:val="00ED675B"/>
    <w:rsid w:val="00EE23B7"/>
    <w:rsid w:val="00EE2CB8"/>
    <w:rsid w:val="00EE562D"/>
    <w:rsid w:val="00F04CE8"/>
    <w:rsid w:val="00F0614B"/>
    <w:rsid w:val="00F12744"/>
    <w:rsid w:val="00F221E9"/>
    <w:rsid w:val="00F430AB"/>
    <w:rsid w:val="00F43C22"/>
    <w:rsid w:val="00F57D35"/>
    <w:rsid w:val="00F57F11"/>
    <w:rsid w:val="00F607D8"/>
    <w:rsid w:val="00F60EEC"/>
    <w:rsid w:val="00F702A2"/>
    <w:rsid w:val="00F800B6"/>
    <w:rsid w:val="00F8176E"/>
    <w:rsid w:val="00F900B2"/>
    <w:rsid w:val="00F922F9"/>
    <w:rsid w:val="00FA2E02"/>
    <w:rsid w:val="00FA5D47"/>
    <w:rsid w:val="00FB5D41"/>
    <w:rsid w:val="00FD58D4"/>
    <w:rsid w:val="00FE4E02"/>
    <w:rsid w:val="00FF3E29"/>
    <w:rsid w:val="00FF64B0"/>
    <w:rsid w:val="00FF7107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cs-CZ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auto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uto"/>
      <w:ind w:left="226"/>
      <w:jc w:val="left"/>
      <w:outlineLvl w:val="2"/>
    </w:pPr>
    <w:rPr>
      <w:b/>
      <w:bCs/>
      <w:lang w:val="sk-SK"/>
    </w:rPr>
  </w:style>
  <w:style w:type="paragraph" w:styleId="Nadpis4">
    <w:name w:val="heading 4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uto"/>
      <w:ind w:left="340"/>
      <w:jc w:val="left"/>
      <w:outlineLvl w:val="3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widowControl/>
      <w:tabs>
        <w:tab w:val="clear" w:pos="680"/>
        <w:tab w:val="left" w:pos="567"/>
      </w:tabs>
      <w:jc w:val="left"/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  <w:ind w:left="0" w:firstLine="0"/>
    </w:pPr>
    <w:rPr>
      <w:lang w:val="sk-SK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customStyle="1" w:styleId="StyleFooter9ptBold">
    <w:name w:val="Style Footer + 9 pt Bold"/>
    <w:basedOn w:val="Pta"/>
    <w:rPr>
      <w:b/>
      <w:bCs/>
      <w:sz w:val="18"/>
    </w:rPr>
  </w:style>
  <w:style w:type="character" w:customStyle="1" w:styleId="FooterChar">
    <w:name w:val="Footer Char"/>
    <w:rPr>
      <w:rFonts w:ascii="Arial" w:hAnsi="Arial"/>
      <w:sz w:val="16"/>
      <w:lang w:val="cs-CZ" w:eastAsia="cs-CZ" w:bidi="ar-SA"/>
    </w:rPr>
  </w:style>
  <w:style w:type="character" w:customStyle="1" w:styleId="StyleFooter9ptBoldChar">
    <w:name w:val="Style Footer + 9 pt Bold Char"/>
    <w:rPr>
      <w:rFonts w:ascii="Arial" w:hAnsi="Arial"/>
      <w:b/>
      <w:bCs/>
      <w:sz w:val="18"/>
      <w:lang w:val="cs-CZ" w:eastAsia="cs-CZ" w:bidi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44D48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44D48"/>
    <w:rPr>
      <w:rFonts w:ascii="Tahoma" w:hAnsi="Tahoma" w:cs="Tahoma"/>
      <w:sz w:val="16"/>
      <w:szCs w:val="16"/>
      <w:lang w:val="cs-CZ" w:eastAsia="cs-CZ"/>
    </w:rPr>
  </w:style>
  <w:style w:type="character" w:customStyle="1" w:styleId="PtaChar">
    <w:name w:val="Päta Char"/>
    <w:link w:val="Pta"/>
    <w:rsid w:val="009C7E6D"/>
    <w:rPr>
      <w:rFonts w:ascii="Arial" w:hAnsi="Arial"/>
      <w:sz w:val="16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cs-CZ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auto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uto"/>
      <w:ind w:left="226"/>
      <w:jc w:val="left"/>
      <w:outlineLvl w:val="2"/>
    </w:pPr>
    <w:rPr>
      <w:b/>
      <w:bCs/>
      <w:lang w:val="sk-SK"/>
    </w:rPr>
  </w:style>
  <w:style w:type="paragraph" w:styleId="Nadpis4">
    <w:name w:val="heading 4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uto"/>
      <w:ind w:left="340"/>
      <w:jc w:val="left"/>
      <w:outlineLvl w:val="3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widowControl/>
      <w:tabs>
        <w:tab w:val="clear" w:pos="680"/>
        <w:tab w:val="left" w:pos="567"/>
      </w:tabs>
      <w:jc w:val="left"/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  <w:ind w:left="0" w:firstLine="0"/>
    </w:pPr>
    <w:rPr>
      <w:lang w:val="sk-SK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customStyle="1" w:styleId="StyleFooter9ptBold">
    <w:name w:val="Style Footer + 9 pt Bold"/>
    <w:basedOn w:val="Pta"/>
    <w:rPr>
      <w:b/>
      <w:bCs/>
      <w:sz w:val="18"/>
    </w:rPr>
  </w:style>
  <w:style w:type="character" w:customStyle="1" w:styleId="FooterChar">
    <w:name w:val="Footer Char"/>
    <w:rPr>
      <w:rFonts w:ascii="Arial" w:hAnsi="Arial"/>
      <w:sz w:val="16"/>
      <w:lang w:val="cs-CZ" w:eastAsia="cs-CZ" w:bidi="ar-SA"/>
    </w:rPr>
  </w:style>
  <w:style w:type="character" w:customStyle="1" w:styleId="StyleFooter9ptBoldChar">
    <w:name w:val="Style Footer + 9 pt Bold Char"/>
    <w:rPr>
      <w:rFonts w:ascii="Arial" w:hAnsi="Arial"/>
      <w:b/>
      <w:bCs/>
      <w:sz w:val="18"/>
      <w:lang w:val="cs-CZ" w:eastAsia="cs-CZ" w:bidi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44D48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44D48"/>
    <w:rPr>
      <w:rFonts w:ascii="Tahoma" w:hAnsi="Tahoma" w:cs="Tahoma"/>
      <w:sz w:val="16"/>
      <w:szCs w:val="16"/>
      <w:lang w:val="cs-CZ" w:eastAsia="cs-CZ"/>
    </w:rPr>
  </w:style>
  <w:style w:type="character" w:customStyle="1" w:styleId="PtaChar">
    <w:name w:val="Päta Char"/>
    <w:link w:val="Pta"/>
    <w:rsid w:val="009C7E6D"/>
    <w:rPr>
      <w:rFonts w:ascii="Arial" w:hAnsi="Arial"/>
      <w:sz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3047</Words>
  <Characters>16877</Characters>
  <Application>Microsoft Office Word</Application>
  <DocSecurity>0</DocSecurity>
  <Lines>1406</Lines>
  <Paragraphs>1048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V.4-1. _Prvotné energetické zdroje a konečná spotreba palív a energie</vt:lpstr>
      <vt:lpstr>V.4-1. _Prvotné energetické zdroje a konečná spotreba palív a energie</vt:lpstr>
      <vt:lpstr>V.4-1. _Prvotné energetické zdroje a konečná spotreba palív a energie</vt:lpstr>
    </vt:vector>
  </TitlesOfParts>
  <Company>ŠÚ SR</Company>
  <LinksUpToDate>false</LinksUpToDate>
  <CharactersWithSpaces>18876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V.4-1. _Prvotné energetické zdroje a konečná spotreba palív a energie</dc:title>
  <dc:creator>DEFAULT PC</dc:creator>
  <cp:lastModifiedBy>Jana Tináková</cp:lastModifiedBy>
  <cp:revision>4</cp:revision>
  <cp:lastPrinted>2018-08-13T07:21:00Z</cp:lastPrinted>
  <dcterms:created xsi:type="dcterms:W3CDTF">2020-08-03T11:39:00Z</dcterms:created>
  <dcterms:modified xsi:type="dcterms:W3CDTF">2020-10-12T18:39:00Z</dcterms:modified>
</cp:coreProperties>
</file>